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9570A2" w:rsidRPr="00B83826">
        <w:rPr>
          <w:rFonts w:ascii="Calibri" w:hAnsi="Calibri" w:cs="Calibri"/>
          <w:b/>
          <w:bCs/>
          <w:sz w:val="22"/>
          <w:szCs w:val="22"/>
        </w:rPr>
        <w:t>2</w:t>
      </w:r>
      <w:r w:rsidR="003478E6">
        <w:rPr>
          <w:rFonts w:ascii="Calibri" w:hAnsi="Calibri" w:cs="Calibri"/>
          <w:b/>
          <w:bCs/>
          <w:sz w:val="22"/>
          <w:szCs w:val="22"/>
        </w:rPr>
        <w:t>2</w:t>
      </w:r>
      <w:r w:rsidRPr="00B83826">
        <w:rPr>
          <w:rFonts w:ascii="Calibri" w:hAnsi="Calibri" w:cs="Calibri"/>
          <w:b/>
          <w:bCs/>
          <w:sz w:val="22"/>
          <w:szCs w:val="22"/>
        </w:rPr>
        <w:t>/</w:t>
      </w:r>
      <w:r w:rsidR="007D154E" w:rsidRPr="00B83826">
        <w:rPr>
          <w:rFonts w:ascii="Calibri" w:hAnsi="Calibri" w:cs="Calibri"/>
          <w:b/>
          <w:bCs/>
          <w:sz w:val="22"/>
          <w:szCs w:val="22"/>
        </w:rPr>
        <w:t>201</w:t>
      </w:r>
      <w:r w:rsidR="002500D1">
        <w:rPr>
          <w:rFonts w:ascii="Calibri" w:hAnsi="Calibri" w:cs="Calibri"/>
          <w:b/>
          <w:bCs/>
          <w:sz w:val="22"/>
          <w:szCs w:val="22"/>
        </w:rPr>
        <w:t>9</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2500D1">
        <w:rPr>
          <w:rFonts w:ascii="Calibri" w:hAnsi="Calibri" w:cs="Calibri"/>
          <w:b/>
          <w:bCs/>
          <w:sz w:val="22"/>
          <w:szCs w:val="22"/>
          <w:u w:val="single"/>
        </w:rPr>
        <w:t>0</w:t>
      </w:r>
      <w:r w:rsidR="009570A2" w:rsidRPr="00B83826">
        <w:rPr>
          <w:rFonts w:ascii="Calibri" w:hAnsi="Calibri" w:cs="Calibri"/>
          <w:b/>
          <w:bCs/>
          <w:sz w:val="22"/>
          <w:szCs w:val="22"/>
          <w:u w:val="single"/>
        </w:rPr>
        <w:t>4</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2500D1">
        <w:rPr>
          <w:rFonts w:ascii="Calibri" w:hAnsi="Calibri" w:cs="Calibri"/>
          <w:b/>
          <w:bCs/>
          <w:sz w:val="22"/>
          <w:szCs w:val="22"/>
          <w:u w:val="single"/>
        </w:rPr>
        <w:t>9</w:t>
      </w:r>
    </w:p>
    <w:p w:rsidR="002500D1" w:rsidRPr="00BF2529" w:rsidRDefault="002500D1" w:rsidP="002500D1">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500D1" w:rsidRPr="00B83826" w:rsidRDefault="002500D1"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O Município de Santana do Garambéu, por intermédio da</w:t>
      </w:r>
      <w:r w:rsidR="009570A2" w:rsidRPr="00B83826">
        <w:rPr>
          <w:rFonts w:ascii="Calibri" w:hAnsi="Calibri" w:cs="Calibri"/>
          <w:sz w:val="22"/>
          <w:szCs w:val="22"/>
        </w:rPr>
        <w:t>s</w:t>
      </w:r>
      <w:r w:rsidR="002500D1">
        <w:rPr>
          <w:rFonts w:ascii="Calibri" w:hAnsi="Calibri" w:cs="Calibri"/>
          <w:sz w:val="22"/>
          <w:szCs w:val="22"/>
        </w:rPr>
        <w:t xml:space="preserve"> </w:t>
      </w:r>
      <w:r w:rsidRPr="00B83826">
        <w:rPr>
          <w:rFonts w:ascii="Calibri" w:hAnsi="Calibri" w:cs="Calibri"/>
          <w:b/>
          <w:bCs/>
          <w:sz w:val="22"/>
          <w:szCs w:val="22"/>
        </w:rPr>
        <w:t>SECRETARIA</w:t>
      </w:r>
      <w:r w:rsidR="009570A2" w:rsidRPr="00B83826">
        <w:rPr>
          <w:rFonts w:ascii="Calibri" w:hAnsi="Calibri" w:cs="Calibri"/>
          <w:b/>
          <w:bCs/>
          <w:sz w:val="22"/>
          <w:szCs w:val="22"/>
        </w:rPr>
        <w:t>S DE SAÚDE, EDUCAÇÃO E ADMINISTRAÇÃO</w:t>
      </w:r>
      <w:r w:rsidRPr="00B83826">
        <w:rPr>
          <w:rFonts w:ascii="Calibri" w:hAnsi="Calibri" w:cs="Calibri"/>
          <w:color w:val="000000"/>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do tipo menor preço 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2500D1" w:rsidRPr="002500D1">
        <w:rPr>
          <w:rStyle w:val="Forte"/>
          <w:rFonts w:cs="Calibri"/>
          <w:b/>
        </w:rPr>
        <w:t>0</w:t>
      </w:r>
      <w:r w:rsidR="001D1D70">
        <w:rPr>
          <w:rStyle w:val="Forte"/>
          <w:rFonts w:cs="Calibri"/>
          <w:b/>
        </w:rPr>
        <w:t>1</w:t>
      </w:r>
      <w:r w:rsidRPr="00B83826">
        <w:rPr>
          <w:rStyle w:val="Forte"/>
          <w:rFonts w:cs="Calibri"/>
          <w:b/>
        </w:rPr>
        <w:t xml:space="preserve"> de </w:t>
      </w:r>
      <w:r w:rsidR="002500D1">
        <w:rPr>
          <w:rStyle w:val="Forte"/>
          <w:rFonts w:cs="Calibri"/>
          <w:b/>
        </w:rPr>
        <w:t>abril</w:t>
      </w:r>
      <w:r w:rsidR="00E125E1" w:rsidRPr="00B83826">
        <w:rPr>
          <w:rStyle w:val="Forte"/>
          <w:rFonts w:cs="Calibri"/>
          <w:b/>
        </w:rPr>
        <w:t xml:space="preserve"> de 201</w:t>
      </w:r>
      <w:r w:rsidR="002500D1">
        <w:rPr>
          <w:rStyle w:val="Forte"/>
          <w:rFonts w:cs="Calibri"/>
          <w:b/>
        </w:rPr>
        <w:t>9</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2500D1">
        <w:rPr>
          <w:rStyle w:val="Forte"/>
          <w:rFonts w:cs="Calibri"/>
          <w:b/>
        </w:rPr>
        <w:t>09</w:t>
      </w:r>
      <w:r w:rsidRPr="00B83826">
        <w:rPr>
          <w:rStyle w:val="Forte"/>
          <w:rFonts w:cs="Calibri"/>
          <w:b/>
        </w:rPr>
        <w:t xml:space="preserve">:00 </w:t>
      </w:r>
      <w:r w:rsidR="00FA2827" w:rsidRPr="00B83826">
        <w:rPr>
          <w:rStyle w:val="Forte"/>
          <w:rFonts w:cs="Calibri"/>
          <w:b/>
        </w:rPr>
        <w:t>hs</w:t>
      </w:r>
      <w:r w:rsidR="002500D1">
        <w:rPr>
          <w:rStyle w:val="Forte"/>
          <w:rFonts w:cs="Calibri"/>
          <w:b/>
        </w:rPr>
        <w:t xml:space="preserve"> </w:t>
      </w:r>
      <w:r w:rsidRPr="00B83826">
        <w:rPr>
          <w:rStyle w:val="Forte"/>
          <w:rFonts w:cs="Calibri"/>
          <w:b/>
        </w:rPr>
        <w:t>(</w:t>
      </w:r>
      <w:r w:rsidR="002500D1">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B83826">
        <w:rPr>
          <w:rFonts w:cs="Calibri"/>
        </w:rPr>
        <w:t xml:space="preserve">Santana do Garambéu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2500D1">
        <w:rPr>
          <w:rStyle w:val="Forte"/>
          <w:rFonts w:cs="Calibri"/>
          <w:b/>
        </w:rPr>
        <w:t>08</w:t>
      </w:r>
      <w:r w:rsidR="00FA2827" w:rsidRPr="00B83826">
        <w:rPr>
          <w:rStyle w:val="Forte"/>
          <w:rFonts w:cs="Calibri"/>
          <w:b/>
        </w:rPr>
        <w:t>:</w:t>
      </w:r>
      <w:r w:rsidR="002500D1">
        <w:rPr>
          <w:rStyle w:val="Forte"/>
          <w:rFonts w:cs="Calibri"/>
          <w:b/>
        </w:rPr>
        <w:t>50</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contratação de</w:t>
      </w:r>
      <w:r w:rsidR="00323150" w:rsidRPr="00B83826">
        <w:rPr>
          <w:rFonts w:ascii="Calibri" w:hAnsi="Calibri" w:cs="Calibri"/>
          <w:sz w:val="22"/>
          <w:szCs w:val="22"/>
        </w:rPr>
        <w:t xml:space="preserve"> empresa e/ou pessoa física especializada nos</w:t>
      </w:r>
      <w:r w:rsidRPr="00B83826">
        <w:rPr>
          <w:rFonts w:ascii="Calibri" w:hAnsi="Calibri" w:cs="Calibri"/>
          <w:sz w:val="22"/>
          <w:szCs w:val="22"/>
        </w:rPr>
        <w:t xml:space="preserve"> serviços de </w:t>
      </w:r>
      <w:r w:rsidR="00323150" w:rsidRPr="00B83826">
        <w:rPr>
          <w:rFonts w:ascii="Calibri" w:hAnsi="Calibri" w:cs="Calibri"/>
          <w:b/>
          <w:sz w:val="22"/>
          <w:szCs w:val="22"/>
        </w:rPr>
        <w:t>ALUGUEL DE VEÍCULO</w:t>
      </w:r>
      <w:r w:rsidR="001D1D70">
        <w:rPr>
          <w:rFonts w:ascii="Calibri" w:hAnsi="Calibri" w:cs="Calibri"/>
          <w:b/>
          <w:sz w:val="22"/>
          <w:szCs w:val="22"/>
        </w:rPr>
        <w:t>, TÁXI,</w:t>
      </w:r>
      <w:r w:rsidR="00323150" w:rsidRPr="00B83826">
        <w:rPr>
          <w:rFonts w:ascii="Calibri" w:hAnsi="Calibri" w:cs="Calibri"/>
          <w:b/>
          <w:sz w:val="22"/>
          <w:szCs w:val="22"/>
        </w:rPr>
        <w:t xml:space="preserve"> COM MOTORISTA</w:t>
      </w:r>
      <w:r w:rsidR="00323150" w:rsidRPr="00B83826">
        <w:rPr>
          <w:rFonts w:ascii="Calibri" w:hAnsi="Calibri" w:cs="Calibri"/>
          <w:sz w:val="22"/>
          <w:szCs w:val="22"/>
        </w:rPr>
        <w:t xml:space="preserve">, </w:t>
      </w:r>
      <w:r w:rsidRPr="00B83826">
        <w:rPr>
          <w:rFonts w:ascii="Calibri" w:hAnsi="Calibri" w:cs="Calibri"/>
          <w:sz w:val="22"/>
          <w:szCs w:val="22"/>
        </w:rPr>
        <w:t xml:space="preserve">visando atender às necessidades </w:t>
      </w:r>
      <w:r w:rsidR="00323150" w:rsidRPr="00B83826">
        <w:rPr>
          <w:rFonts w:ascii="Calibri" w:hAnsi="Calibri" w:cs="Calibri"/>
          <w:sz w:val="22"/>
          <w:szCs w:val="22"/>
        </w:rPr>
        <w:t>das Secretarias de Saúde, Educação e Administração</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B83826" w:rsidRDefault="00E40865" w:rsidP="00E40865">
      <w:pPr>
        <w:numPr>
          <w:ilvl w:val="1"/>
          <w:numId w:val="1"/>
        </w:numPr>
        <w:tabs>
          <w:tab w:val="left" w:pos="709"/>
        </w:tabs>
        <w:spacing w:after="120"/>
        <w:jc w:val="both"/>
        <w:rPr>
          <w:rFonts w:ascii="Calibri" w:hAnsi="Calibri" w:cs="Calibri"/>
          <w:sz w:val="22"/>
          <w:szCs w:val="22"/>
        </w:rPr>
      </w:pPr>
      <w:r w:rsidRPr="00B83826">
        <w:rPr>
          <w:rFonts w:ascii="Calibri" w:hAnsi="Calibri" w:cs="Calibri"/>
          <w:color w:val="000000"/>
          <w:sz w:val="22"/>
          <w:szCs w:val="22"/>
        </w:rPr>
        <w:t xml:space="preserve"> A licitação será subdivida em itens, </w:t>
      </w:r>
      <w:r w:rsidRPr="00B83826">
        <w:rPr>
          <w:rFonts w:ascii="Calibri" w:hAnsi="Calibri" w:cs="Calibri"/>
          <w:color w:val="000000"/>
          <w:sz w:val="22"/>
          <w:szCs w:val="22"/>
          <w:shd w:val="clear" w:color="auto" w:fill="FFFFFF"/>
        </w:rPr>
        <w:t>conforme tabela constante do Termo de Referência,</w:t>
      </w:r>
      <w:r w:rsidRPr="00B83826">
        <w:rPr>
          <w:rFonts w:ascii="Calibri" w:hAnsi="Calibri" w:cs="Calibri"/>
          <w:color w:val="000000"/>
          <w:sz w:val="22"/>
          <w:szCs w:val="22"/>
        </w:rPr>
        <w:t xml:space="preserve"> facultando-se ao licitante a participação em quantos itens forem de seu interesse.</w:t>
      </w:r>
    </w:p>
    <w:p w:rsidR="00E40865" w:rsidRPr="00B83826" w:rsidRDefault="00E40865" w:rsidP="00E40865">
      <w:pPr>
        <w:numPr>
          <w:ilvl w:val="1"/>
          <w:numId w:val="1"/>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 O critério de julgamento adotado será o menor preço </w:t>
      </w:r>
      <w:r w:rsidRPr="00B83826">
        <w:rPr>
          <w:rFonts w:ascii="Calibri" w:hAnsi="Calibri" w:cs="Calibri"/>
          <w:b/>
          <w:bCs/>
          <w:sz w:val="22"/>
          <w:szCs w:val="22"/>
        </w:rPr>
        <w:t>UNITÁRIO por item (km rodado)</w:t>
      </w:r>
      <w:r w:rsidRPr="00B83826">
        <w:rPr>
          <w:rFonts w:ascii="Calibri" w:hAnsi="Calibri" w:cs="Calibri"/>
          <w:sz w:val="22"/>
          <w:szCs w:val="22"/>
        </w:rPr>
        <w:t xml:space="preserve">, </w:t>
      </w:r>
      <w:r w:rsidRPr="00B83826">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w:t>
      </w:r>
      <w:r w:rsidR="00B67AB8" w:rsidRPr="00B83826">
        <w:rPr>
          <w:rFonts w:ascii="Calibri" w:hAnsi="Calibri" w:cs="Calibri"/>
          <w:sz w:val="22"/>
          <w:szCs w:val="22"/>
        </w:rPr>
        <w:t xml:space="preserve"> e/ou física</w:t>
      </w:r>
      <w:r w:rsidRPr="00B83826">
        <w:rPr>
          <w:rFonts w:ascii="Calibri" w:hAnsi="Calibri" w:cs="Calibri"/>
          <w:sz w:val="22"/>
          <w:szCs w:val="22"/>
        </w:rPr>
        <w:t xml:space="preserve">: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B67AB8" w:rsidRPr="00B83826" w:rsidRDefault="00B67AB8" w:rsidP="00B67AB8">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 xml:space="preserve">Tratando-se de pessoa física, que </w:t>
      </w:r>
      <w:r w:rsidR="001D1D70">
        <w:rPr>
          <w:rFonts w:ascii="Calibri" w:hAnsi="Calibri" w:cs="Calibri"/>
          <w:sz w:val="22"/>
          <w:szCs w:val="22"/>
        </w:rPr>
        <w:t xml:space="preserve">não </w:t>
      </w:r>
      <w:r w:rsidRPr="00B83826">
        <w:rPr>
          <w:rFonts w:ascii="Calibri" w:hAnsi="Calibri" w:cs="Calibri"/>
          <w:sz w:val="22"/>
          <w:szCs w:val="22"/>
        </w:rPr>
        <w:t>esteja enquadrada em dívida ativa com o Município.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instrumento de procuração público, ou particular com firma reconhecida, deve ostentar os necessários poderes para formulação de propostas e para a prática de todos os demais atos </w:t>
      </w:r>
      <w:r w:rsidRPr="00B83826">
        <w:rPr>
          <w:rFonts w:ascii="Calibri" w:hAnsi="Calibri" w:cs="Calibri"/>
          <w:sz w:val="22"/>
          <w:szCs w:val="22"/>
        </w:rPr>
        <w:lastRenderedPageBreak/>
        <w:t>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Default="00B67AB8" w:rsidP="00B67AB8">
      <w:pPr>
        <w:numPr>
          <w:ilvl w:val="1"/>
          <w:numId w:val="9"/>
        </w:numPr>
        <w:tabs>
          <w:tab w:val="left" w:pos="851"/>
        </w:tabs>
        <w:ind w:left="709" w:hanging="425"/>
        <w:jc w:val="both"/>
        <w:rPr>
          <w:rFonts w:ascii="Calibri" w:hAnsi="Calibri" w:cs="Calibri"/>
          <w:sz w:val="22"/>
          <w:szCs w:val="22"/>
        </w:rPr>
      </w:pPr>
      <w:r w:rsidRPr="00B83826">
        <w:rPr>
          <w:rFonts w:ascii="Calibri" w:hAnsi="Calibri" w:cs="Calibri"/>
          <w:sz w:val="22"/>
          <w:szCs w:val="22"/>
        </w:rPr>
        <w:t xml:space="preserve">Tratando-se de pessoa física deverá apresentar </w:t>
      </w:r>
      <w:r w:rsidR="00CA1783" w:rsidRPr="00B83826">
        <w:rPr>
          <w:rFonts w:ascii="Calibri" w:hAnsi="Calibri" w:cs="Calibri"/>
          <w:sz w:val="22"/>
          <w:szCs w:val="22"/>
        </w:rPr>
        <w:t>cópia da C</w:t>
      </w:r>
      <w:r w:rsidRPr="00B83826">
        <w:rPr>
          <w:rFonts w:ascii="Calibri" w:hAnsi="Calibri" w:cs="Calibri"/>
          <w:sz w:val="22"/>
          <w:szCs w:val="22"/>
        </w:rPr>
        <w:t xml:space="preserve">arteira </w:t>
      </w:r>
      <w:r w:rsidR="00CA1783" w:rsidRPr="00B83826">
        <w:rPr>
          <w:rFonts w:ascii="Calibri" w:hAnsi="Calibri" w:cs="Calibri"/>
          <w:sz w:val="22"/>
          <w:szCs w:val="22"/>
        </w:rPr>
        <w:t>N</w:t>
      </w:r>
      <w:r w:rsidRPr="00B83826">
        <w:rPr>
          <w:rFonts w:ascii="Calibri" w:hAnsi="Calibri" w:cs="Calibri"/>
          <w:sz w:val="22"/>
          <w:szCs w:val="22"/>
        </w:rPr>
        <w:t xml:space="preserve">acional de </w:t>
      </w:r>
      <w:r w:rsidR="00CA1783" w:rsidRPr="00B83826">
        <w:rPr>
          <w:rFonts w:ascii="Calibri" w:hAnsi="Calibri" w:cs="Calibri"/>
          <w:sz w:val="22"/>
          <w:szCs w:val="22"/>
        </w:rPr>
        <w:t>H</w:t>
      </w:r>
      <w:r w:rsidRPr="00B83826">
        <w:rPr>
          <w:rFonts w:ascii="Calibri" w:hAnsi="Calibri" w:cs="Calibri"/>
          <w:sz w:val="22"/>
          <w:szCs w:val="22"/>
        </w:rPr>
        <w:t>abilitação – CNH</w:t>
      </w:r>
      <w:r w:rsidR="00CA1783" w:rsidRPr="00B83826">
        <w:rPr>
          <w:rFonts w:ascii="Calibri" w:hAnsi="Calibri" w:cs="Calibri"/>
          <w:sz w:val="22"/>
          <w:szCs w:val="22"/>
        </w:rPr>
        <w:t>, autenticada ou juntamente com a original</w:t>
      </w:r>
      <w:r w:rsidRPr="00B83826">
        <w:rPr>
          <w:rFonts w:ascii="Calibri" w:hAnsi="Calibri" w:cs="Calibri"/>
          <w:sz w:val="22"/>
          <w:szCs w:val="22"/>
        </w:rPr>
        <w:t>.</w:t>
      </w:r>
    </w:p>
    <w:p w:rsidR="001D1D70" w:rsidRDefault="001D1D70" w:rsidP="001D1D70">
      <w:pPr>
        <w:pStyle w:val="PargrafodaLista"/>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0A2D42" w:rsidP="00E40865">
      <w:pPr>
        <w:ind w:left="1985"/>
        <w:jc w:val="both"/>
        <w:rPr>
          <w:rFonts w:ascii="Calibri" w:hAnsi="Calibri" w:cs="Calibri"/>
          <w:b/>
          <w:color w:val="FF0000"/>
          <w:sz w:val="22"/>
          <w:szCs w:val="22"/>
        </w:rPr>
      </w:pPr>
      <w:r>
        <w:rPr>
          <w:rFonts w:ascii="Calibri" w:hAnsi="Calibri" w:cs="Calibri"/>
          <w:b/>
          <w:color w:val="FF0000"/>
          <w:sz w:val="22"/>
          <w:szCs w:val="22"/>
        </w:rPr>
        <w:t>SECRETARIA</w:t>
      </w:r>
      <w:r w:rsidR="00E40865" w:rsidRPr="00B83826">
        <w:rPr>
          <w:rFonts w:ascii="Calibri" w:hAnsi="Calibri" w:cs="Calibri"/>
          <w:b/>
          <w:color w:val="FF0000"/>
          <w:sz w:val="22"/>
          <w:szCs w:val="22"/>
        </w:rPr>
        <w:t xml:space="preserve"> MUNICIPAL DE </w:t>
      </w:r>
      <w:r>
        <w:rPr>
          <w:rFonts w:ascii="Calibri" w:hAnsi="Calibri" w:cs="Calibri"/>
          <w:b/>
          <w:color w:val="FF0000"/>
          <w:sz w:val="22"/>
          <w:szCs w:val="22"/>
        </w:rPr>
        <w:t>ADMINISTRAÇÃO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0A2D42">
        <w:rPr>
          <w:rFonts w:ascii="Calibri" w:hAnsi="Calibri" w:cs="Calibri"/>
          <w:b/>
          <w:color w:val="FF0000"/>
          <w:sz w:val="22"/>
          <w:szCs w:val="22"/>
        </w:rPr>
        <w:t>2</w:t>
      </w:r>
      <w:r w:rsidR="003478E6">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A2D42">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0A2D42">
        <w:rPr>
          <w:rFonts w:ascii="Calibri" w:hAnsi="Calibri" w:cs="Calibri"/>
          <w:b/>
          <w:color w:val="FF0000"/>
          <w:sz w:val="22"/>
          <w:szCs w:val="22"/>
        </w:rPr>
        <w:t>0</w:t>
      </w:r>
      <w:r w:rsidR="00CA1783" w:rsidRPr="00B83826">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A2D42">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0A2D42" w:rsidP="00E40865">
      <w:pPr>
        <w:ind w:left="1985"/>
        <w:jc w:val="both"/>
        <w:rPr>
          <w:rFonts w:ascii="Calibri" w:hAnsi="Calibri" w:cs="Calibri"/>
          <w:b/>
          <w:color w:val="FF0000"/>
          <w:sz w:val="22"/>
          <w:szCs w:val="22"/>
        </w:rPr>
      </w:pPr>
      <w:r>
        <w:rPr>
          <w:rFonts w:ascii="Calibri" w:hAnsi="Calibri" w:cs="Calibri"/>
          <w:b/>
          <w:color w:val="FF0000"/>
          <w:sz w:val="22"/>
          <w:szCs w:val="22"/>
        </w:rPr>
        <w:t>SECRETARIA</w:t>
      </w:r>
      <w:r w:rsidR="00E40865" w:rsidRPr="00B83826">
        <w:rPr>
          <w:rFonts w:ascii="Calibri" w:hAnsi="Calibri" w:cs="Calibri"/>
          <w:b/>
          <w:color w:val="FF0000"/>
          <w:sz w:val="22"/>
          <w:szCs w:val="22"/>
        </w:rPr>
        <w:t xml:space="preserve"> MUNICIPAL DE </w:t>
      </w:r>
      <w:r>
        <w:rPr>
          <w:rFonts w:ascii="Calibri" w:hAnsi="Calibri" w:cs="Calibri"/>
          <w:b/>
          <w:color w:val="FF0000"/>
          <w:sz w:val="22"/>
          <w:szCs w:val="22"/>
        </w:rPr>
        <w:t>ADMINISTRAÇÃO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CA1783" w:rsidRPr="00B83826">
        <w:rPr>
          <w:rFonts w:ascii="Calibri" w:hAnsi="Calibri" w:cs="Calibri"/>
          <w:b/>
          <w:color w:val="FF0000"/>
          <w:sz w:val="22"/>
          <w:szCs w:val="22"/>
        </w:rPr>
        <w:t>2</w:t>
      </w:r>
      <w:r w:rsidR="003478E6">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A2D42">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0A2D42">
        <w:rPr>
          <w:rFonts w:ascii="Calibri" w:hAnsi="Calibri" w:cs="Calibri"/>
          <w:b/>
          <w:color w:val="FF0000"/>
          <w:sz w:val="22"/>
          <w:szCs w:val="22"/>
        </w:rPr>
        <w:t>0</w:t>
      </w:r>
      <w:r w:rsidR="00CA1783" w:rsidRPr="00B83826">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A2D42">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0A2D42" w:rsidRDefault="000A2D42" w:rsidP="00E40865">
      <w:pPr>
        <w:ind w:left="1134"/>
        <w:jc w:val="both"/>
        <w:rPr>
          <w:rFonts w:ascii="Calibri" w:hAnsi="Calibri" w:cs="Calibri"/>
          <w:sz w:val="22"/>
          <w:szCs w:val="22"/>
        </w:rPr>
      </w:pPr>
    </w:p>
    <w:p w:rsidR="000A2D42" w:rsidRDefault="000A2D42" w:rsidP="00E40865">
      <w:pPr>
        <w:ind w:left="1134"/>
        <w:jc w:val="both"/>
        <w:rPr>
          <w:rFonts w:ascii="Calibri" w:hAnsi="Calibri" w:cs="Calibri"/>
          <w:sz w:val="22"/>
          <w:szCs w:val="22"/>
        </w:rPr>
      </w:pP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lastRenderedPageBreak/>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b/>
          <w:color w:val="FF0000"/>
          <w:sz w:val="22"/>
          <w:szCs w:val="22"/>
        </w:rPr>
        <w:t xml:space="preserve">SECRETARIA MUNICIPAL DE </w:t>
      </w:r>
      <w:r w:rsidR="000A2D42">
        <w:rPr>
          <w:rFonts w:ascii="Calibri" w:hAnsi="Calibri" w:cs="Calibri"/>
          <w:b/>
          <w:color w:val="FF0000"/>
          <w:sz w:val="22"/>
          <w:szCs w:val="22"/>
        </w:rPr>
        <w:t>ADMINISTRAÇÃO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CA1783" w:rsidRPr="00B83826">
        <w:rPr>
          <w:rFonts w:ascii="Calibri" w:hAnsi="Calibri" w:cs="Calibri"/>
          <w:b/>
          <w:color w:val="FF0000"/>
          <w:sz w:val="22"/>
          <w:szCs w:val="22"/>
        </w:rPr>
        <w:t>2</w:t>
      </w:r>
      <w:r w:rsidR="003478E6">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A2D42">
        <w:rPr>
          <w:rFonts w:ascii="Calibri" w:hAnsi="Calibri" w:cs="Calibri"/>
          <w:b/>
          <w:color w:val="FF0000"/>
          <w:sz w:val="22"/>
          <w:szCs w:val="22"/>
        </w:rPr>
        <w:t>9</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0A2D42">
        <w:rPr>
          <w:rFonts w:ascii="Calibri" w:hAnsi="Calibri" w:cs="Calibri"/>
          <w:b/>
          <w:color w:val="FF0000"/>
          <w:sz w:val="22"/>
          <w:szCs w:val="22"/>
        </w:rPr>
        <w:t>0</w:t>
      </w:r>
      <w:r w:rsidR="00CA1783" w:rsidRPr="00B83826">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A2D42">
        <w:rPr>
          <w:rFonts w:ascii="Calibri" w:hAnsi="Calibri" w:cs="Calibri"/>
          <w:b/>
          <w:color w:val="FF0000"/>
          <w:sz w:val="22"/>
          <w:szCs w:val="22"/>
        </w:rPr>
        <w:t>9</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0A2D42">
        <w:rPr>
          <w:rFonts w:ascii="Calibri" w:hAnsi="Calibri" w:cs="Calibri"/>
          <w:b/>
          <w:color w:val="FF0000"/>
          <w:sz w:val="22"/>
          <w:szCs w:val="22"/>
        </w:rPr>
        <w:t>01</w:t>
      </w:r>
      <w:r w:rsidRPr="00B83826">
        <w:rPr>
          <w:rFonts w:ascii="Calibri" w:hAnsi="Calibri" w:cs="Calibri"/>
          <w:b/>
          <w:color w:val="FF0000"/>
          <w:sz w:val="22"/>
          <w:szCs w:val="22"/>
        </w:rPr>
        <w:t>/0</w:t>
      </w:r>
      <w:r w:rsidR="000A2D42">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A2D42">
        <w:rPr>
          <w:rFonts w:ascii="Calibri" w:hAnsi="Calibri" w:cs="Calibri"/>
          <w:b/>
          <w:color w:val="FF0000"/>
          <w:sz w:val="22"/>
          <w:szCs w:val="22"/>
        </w:rPr>
        <w:t>9</w:t>
      </w:r>
      <w:r w:rsidRPr="00B83826">
        <w:rPr>
          <w:rFonts w:ascii="Calibri" w:hAnsi="Calibri" w:cs="Calibri"/>
          <w:sz w:val="22"/>
          <w:szCs w:val="22"/>
        </w:rPr>
        <w:t xml:space="preserve">, ÀS </w:t>
      </w:r>
      <w:r w:rsidR="000A2D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total por item por km rodado, em algarismo, expresso em moeda corrente nacional (real), de acordo com os preços praticados no mercado, considerando as quantidades constantes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0A2D42"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valor </w:t>
      </w:r>
      <w:r w:rsidRPr="00B83826">
        <w:rPr>
          <w:rFonts w:ascii="Calibri" w:hAnsi="Calibri" w:cs="Calibri"/>
          <w:b/>
          <w:sz w:val="22"/>
          <w:szCs w:val="22"/>
        </w:rPr>
        <w:t>UNITÁRIO do item</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O Pregoeiro convidará individualmente os licitantes classificados, de forma </w:t>
      </w:r>
      <w:r w:rsidR="000A2D42"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7"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0A2D42">
        <w:rPr>
          <w:rFonts w:ascii="Calibri" w:hAnsi="Calibri" w:cs="Calibri"/>
          <w:sz w:val="22"/>
          <w:szCs w:val="22"/>
        </w:rPr>
        <w:t>4</w:t>
      </w:r>
      <w:r w:rsidRPr="00B83826">
        <w:rPr>
          <w:rFonts w:ascii="Calibri" w:hAnsi="Calibri" w:cs="Calibri"/>
          <w:sz w:val="22"/>
          <w:szCs w:val="22"/>
        </w:rPr>
        <w:t>.</w:t>
      </w:r>
      <w:r w:rsidR="000A2D42">
        <w:rPr>
          <w:rFonts w:ascii="Calibri" w:hAnsi="Calibri" w:cs="Calibri"/>
          <w:sz w:val="22"/>
          <w:szCs w:val="22"/>
        </w:rPr>
        <w:t>8</w:t>
      </w:r>
      <w:r w:rsidRPr="00B83826">
        <w:rPr>
          <w:rFonts w:ascii="Calibri" w:hAnsi="Calibri" w:cs="Calibri"/>
          <w:sz w:val="22"/>
          <w:szCs w:val="22"/>
        </w:rPr>
        <w:t>00.000,00 (</w:t>
      </w:r>
      <w:r w:rsidR="000A2D42">
        <w:rPr>
          <w:rFonts w:ascii="Calibri" w:hAnsi="Calibri" w:cs="Calibri"/>
          <w:sz w:val="22"/>
          <w:szCs w:val="22"/>
        </w:rPr>
        <w:t>quatro</w:t>
      </w:r>
      <w:r w:rsidRPr="00B83826">
        <w:rPr>
          <w:rFonts w:ascii="Calibri" w:hAnsi="Calibri" w:cs="Calibri"/>
          <w:sz w:val="22"/>
          <w:szCs w:val="22"/>
        </w:rPr>
        <w:t xml:space="preserve"> milhões e </w:t>
      </w:r>
      <w:r w:rsidR="000A2D42">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0A2D42" w:rsidRPr="00B83826">
        <w:rPr>
          <w:rFonts w:ascii="Calibri" w:hAnsi="Calibri" w:cs="Calibri"/>
          <w:sz w:val="22"/>
          <w:szCs w:val="22"/>
        </w:rPr>
        <w:t>conseqüente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w:t>
      </w:r>
      <w:r w:rsidRPr="00B83826">
        <w:rPr>
          <w:rFonts w:ascii="Calibri" w:hAnsi="Calibri" w:cs="Calibri"/>
          <w:sz w:val="22"/>
          <w:szCs w:val="22"/>
        </w:rPr>
        <w:lastRenderedPageBreak/>
        <w:t xml:space="preserve">para a contratação e sua </w:t>
      </w:r>
      <w:r w:rsidR="000A2D42" w:rsidRPr="00B83826">
        <w:rPr>
          <w:rFonts w:ascii="Calibri" w:hAnsi="Calibri" w:cs="Calibri"/>
          <w:sz w:val="22"/>
          <w:szCs w:val="22"/>
        </w:rPr>
        <w:t>exeqüibilidade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desclassificada, o Pregoeiro examinará a proposta </w:t>
      </w:r>
      <w:r w:rsidR="000A2D42"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8" w:history="1">
        <w:r w:rsidR="000A2D42" w:rsidRPr="009766C1">
          <w:rPr>
            <w:rStyle w:val="Hyperlink"/>
            <w:rFonts w:ascii="Calibri" w:hAnsi="Calibri" w:cs="Calibri"/>
            <w:sz w:val="22"/>
            <w:szCs w:val="22"/>
          </w:rPr>
          <w:t>http://www.portaltransparencia.gov.br/sancoes/ceis?cpfCnpj=21465927000177&amp;tipoSancao=300005&amp;ordenarPor=nome&amp;direcao=asc</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9"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No caso de cooperativa: ata de fundação e estatuto social em vigor, com a ata da assembléia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localização e funcionamento da empresa;</w:t>
      </w:r>
    </w:p>
    <w:p w:rsidR="00777AAA" w:rsidRPr="00B83826" w:rsidRDefault="00777AAA"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pessoa física comprovante de identificação com foto;</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Certificado de Registro e Licenciamento de Veículo – CRLV, com o respectivo S</w:t>
      </w:r>
      <w:r w:rsidR="00E8366D" w:rsidRPr="00B83826">
        <w:rPr>
          <w:rFonts w:ascii="Calibri" w:hAnsi="Calibri" w:cs="Calibri"/>
          <w:sz w:val="22"/>
          <w:szCs w:val="22"/>
        </w:rPr>
        <w:t>eguro quitado</w:t>
      </w:r>
      <w:r w:rsidR="00777AAA" w:rsidRPr="00B83826">
        <w:rPr>
          <w:rFonts w:ascii="Calibri" w:hAnsi="Calibri" w:cs="Calibri"/>
          <w:sz w:val="22"/>
          <w:szCs w:val="22"/>
        </w:rPr>
        <w:t>;</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CNH</w:t>
      </w:r>
      <w:r w:rsidR="00777AAA" w:rsidRPr="00B83826">
        <w:rPr>
          <w:rFonts w:ascii="Calibri" w:hAnsi="Calibri" w:cs="Calibri"/>
          <w:sz w:val="22"/>
          <w:szCs w:val="22"/>
        </w:rPr>
        <w:t xml:space="preserve"> do</w:t>
      </w:r>
      <w:r w:rsidRPr="00B83826">
        <w:rPr>
          <w:rFonts w:ascii="Calibri" w:hAnsi="Calibri" w:cs="Calibri"/>
          <w:sz w:val="22"/>
          <w:szCs w:val="22"/>
        </w:rPr>
        <w:t xml:space="preserve"> condutor; </w:t>
      </w:r>
    </w:p>
    <w:p w:rsidR="00777AAA" w:rsidRPr="00B83826" w:rsidRDefault="00777AAA"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Certidão das Varas Cível e Criminal da Justiça Estadual, de cada condutor;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B73B85" w:rsidRPr="00B83826" w:rsidRDefault="00B73B85" w:rsidP="00EB08D2">
      <w:pPr>
        <w:numPr>
          <w:ilvl w:val="0"/>
          <w:numId w:val="5"/>
        </w:numPr>
        <w:spacing w:after="120"/>
        <w:ind w:left="1134"/>
        <w:jc w:val="both"/>
        <w:rPr>
          <w:rFonts w:asciiTheme="minorHAnsi" w:hAnsiTheme="minorHAnsi" w:cs="Calibri"/>
          <w:sz w:val="22"/>
          <w:szCs w:val="22"/>
        </w:rPr>
      </w:pPr>
      <w:r w:rsidRPr="00B83826">
        <w:rPr>
          <w:rFonts w:asciiTheme="minorHAnsi" w:hAnsiTheme="minorHAnsi" w:cs="Arial"/>
          <w:sz w:val="22"/>
          <w:szCs w:val="22"/>
        </w:rPr>
        <w:t>Declaração de quem será o condutor do veículo, conforme Anexo VIII.</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inabilitado o licitante que não comprovar sua habilitação, deixar de apresentar quaisquer dos documentos exigidos para a habilitação, ou apresentá-los em desacordo com o estabelecido neste </w:t>
      </w:r>
      <w:r w:rsidRPr="00B83826">
        <w:rPr>
          <w:rFonts w:ascii="Calibri" w:hAnsi="Calibri" w:cs="Calibri"/>
          <w:sz w:val="22"/>
          <w:szCs w:val="22"/>
        </w:rPr>
        <w:lastRenderedPageBreak/>
        <w:t>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3478E6"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A55FCF" w:rsidRPr="00B83826">
        <w:rPr>
          <w:rFonts w:ascii="Calibri" w:hAnsi="Calibri" w:cs="Calibri"/>
          <w:sz w:val="22"/>
          <w:szCs w:val="22"/>
        </w:rPr>
        <w:t>05</w:t>
      </w:r>
      <w:r w:rsidRPr="00B83826">
        <w:rPr>
          <w:rFonts w:ascii="Calibri" w:hAnsi="Calibri" w:cs="Calibri"/>
          <w:sz w:val="22"/>
          <w:szCs w:val="22"/>
        </w:rPr>
        <w:t xml:space="preserve"> (</w:t>
      </w:r>
      <w:r w:rsidR="00A55FCF" w:rsidRPr="00B83826">
        <w:rPr>
          <w:rFonts w:ascii="Calibri" w:hAnsi="Calibri" w:cs="Calibri"/>
          <w:sz w:val="22"/>
          <w:szCs w:val="22"/>
        </w:rPr>
        <w:t>cinco</w:t>
      </w:r>
      <w:r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0"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478E6"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não-regularização da documentação, no prazo previsto, implicará decadência do direito à contratação, sem prejuízo das sanções previstas no artigo 81 da Lei n° 8.666, de 1993, sendo </w:t>
      </w:r>
      <w:r w:rsidRPr="00B83826">
        <w:rPr>
          <w:rFonts w:ascii="Calibri" w:hAnsi="Calibri" w:cs="Calibri"/>
          <w:sz w:val="22"/>
          <w:szCs w:val="22"/>
        </w:rPr>
        <w:lastRenderedPageBreak/>
        <w:t>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O preço máximo atribuído</w:t>
      </w:r>
      <w:r w:rsidR="00777AAA" w:rsidRPr="00B83826">
        <w:rPr>
          <w:rFonts w:ascii="Calibri" w:hAnsi="Calibri" w:cs="Calibri"/>
          <w:b/>
          <w:sz w:val="22"/>
          <w:szCs w:val="22"/>
        </w:rPr>
        <w:t xml:space="preserve"> será de R$1,90 (um real e noventa centavos) por quilômetro rodado;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Pr="00B83826">
        <w:rPr>
          <w:rFonts w:ascii="Calibri" w:hAnsi="Calibri" w:cs="Calibri"/>
          <w:b/>
          <w:sz w:val="22"/>
          <w:szCs w:val="22"/>
        </w:rPr>
        <w:t>05 (cinco)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lastRenderedPageBreak/>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B83826"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 xml:space="preserve">As despesas decorrentes da presente contratação correrão à conta de recursos específicos consignados no Orçamento do Município deste exercício, nas dotações abaixo discriminadas: </w:t>
      </w:r>
    </w:p>
    <w:p w:rsidR="005A10AA" w:rsidRPr="00B83826" w:rsidRDefault="005A10AA" w:rsidP="005A10AA">
      <w:pPr>
        <w:ind w:left="993"/>
        <w:jc w:val="both"/>
        <w:rPr>
          <w:rFonts w:ascii="Calibri" w:hAnsi="Calibri" w:cs="Calibri"/>
          <w:color w:val="000000"/>
          <w:sz w:val="20"/>
          <w:szCs w:val="22"/>
        </w:rPr>
      </w:pPr>
    </w:p>
    <w:p w:rsidR="00977BDA" w:rsidRDefault="00977BDA" w:rsidP="00B83826">
      <w:pPr>
        <w:ind w:left="426"/>
        <w:rPr>
          <w:rFonts w:ascii="Calibri" w:hAnsi="Calibri" w:cs="Arial"/>
          <w:sz w:val="22"/>
        </w:rPr>
      </w:pPr>
      <w:r>
        <w:rPr>
          <w:rFonts w:ascii="Calibri" w:hAnsi="Calibri" w:cs="Arial"/>
          <w:sz w:val="22"/>
        </w:rPr>
        <w:t>02.001.003.04.122.0104.2.102.3.3.90.36.00 – Manut. Desp. Secretaria Geral</w:t>
      </w:r>
    </w:p>
    <w:p w:rsidR="00977BDA" w:rsidRDefault="00977BDA" w:rsidP="00977BDA">
      <w:pPr>
        <w:ind w:left="426"/>
        <w:rPr>
          <w:rFonts w:ascii="Calibri" w:hAnsi="Calibri" w:cs="Arial"/>
          <w:sz w:val="22"/>
        </w:rPr>
      </w:pPr>
      <w:r>
        <w:rPr>
          <w:rFonts w:ascii="Calibri" w:hAnsi="Calibri" w:cs="Arial"/>
          <w:sz w:val="22"/>
        </w:rPr>
        <w:t>02.001.003.04.122.0104.2.102.3.3.90.39.00 – Manut. Desp. Secretaria Geral</w:t>
      </w:r>
    </w:p>
    <w:p w:rsidR="00E40865" w:rsidRPr="00B83826" w:rsidRDefault="00E40865" w:rsidP="00B83826">
      <w:pPr>
        <w:ind w:left="426"/>
        <w:rPr>
          <w:rFonts w:ascii="Calibri" w:hAnsi="Calibri" w:cs="Arial"/>
          <w:sz w:val="22"/>
        </w:rPr>
      </w:pPr>
      <w:r w:rsidRPr="00B83826">
        <w:rPr>
          <w:rFonts w:ascii="Calibri" w:hAnsi="Calibri" w:cs="Arial"/>
          <w:sz w:val="22"/>
        </w:rPr>
        <w:t>02.003.00</w:t>
      </w:r>
      <w:r w:rsidR="00B83826" w:rsidRPr="00B83826">
        <w:rPr>
          <w:rFonts w:ascii="Calibri" w:hAnsi="Calibri" w:cs="Arial"/>
          <w:sz w:val="22"/>
        </w:rPr>
        <w:t>1</w:t>
      </w:r>
      <w:r w:rsidRPr="00B83826">
        <w:rPr>
          <w:rFonts w:ascii="Calibri" w:hAnsi="Calibri" w:cs="Arial"/>
          <w:sz w:val="22"/>
        </w:rPr>
        <w:t>.12.</w:t>
      </w:r>
      <w:r w:rsidR="00B83826" w:rsidRPr="00B83826">
        <w:rPr>
          <w:rFonts w:ascii="Calibri" w:hAnsi="Calibri" w:cs="Arial"/>
          <w:sz w:val="22"/>
        </w:rPr>
        <w:t>122</w:t>
      </w:r>
      <w:r w:rsidRPr="00B83826">
        <w:rPr>
          <w:rFonts w:ascii="Calibri" w:hAnsi="Calibri" w:cs="Arial"/>
          <w:sz w:val="22"/>
        </w:rPr>
        <w:t>.01</w:t>
      </w:r>
      <w:r w:rsidR="00B83826" w:rsidRPr="00B83826">
        <w:rPr>
          <w:rFonts w:ascii="Calibri" w:hAnsi="Calibri" w:cs="Arial"/>
          <w:sz w:val="22"/>
        </w:rPr>
        <w:t>12</w:t>
      </w:r>
      <w:r w:rsidRPr="00B83826">
        <w:rPr>
          <w:rFonts w:ascii="Calibri" w:hAnsi="Calibri" w:cs="Arial"/>
          <w:sz w:val="22"/>
        </w:rPr>
        <w:t>.2</w:t>
      </w:r>
      <w:r w:rsidR="00B83826" w:rsidRPr="00B83826">
        <w:rPr>
          <w:rFonts w:ascii="Calibri" w:hAnsi="Calibri" w:cs="Arial"/>
          <w:sz w:val="22"/>
        </w:rPr>
        <w:t>.</w:t>
      </w:r>
      <w:r w:rsidRPr="00B83826">
        <w:rPr>
          <w:rFonts w:ascii="Calibri" w:hAnsi="Calibri" w:cs="Arial"/>
          <w:sz w:val="22"/>
        </w:rPr>
        <w:t>1</w:t>
      </w:r>
      <w:r w:rsidR="00B83826" w:rsidRPr="00B83826">
        <w:rPr>
          <w:rFonts w:ascii="Calibri" w:hAnsi="Calibri" w:cs="Arial"/>
          <w:sz w:val="22"/>
        </w:rPr>
        <w:t>10</w:t>
      </w:r>
      <w:r w:rsidRPr="00B83826">
        <w:rPr>
          <w:rFonts w:ascii="Calibri" w:hAnsi="Calibri" w:cs="Arial"/>
          <w:sz w:val="22"/>
        </w:rPr>
        <w:t>.3.3.90.3</w:t>
      </w:r>
      <w:r w:rsidR="00B83826" w:rsidRPr="00B83826">
        <w:rPr>
          <w:rFonts w:ascii="Calibri" w:hAnsi="Calibri" w:cs="Arial"/>
          <w:sz w:val="22"/>
        </w:rPr>
        <w:t>6</w:t>
      </w:r>
      <w:r w:rsidRPr="00B83826">
        <w:rPr>
          <w:rFonts w:ascii="Calibri" w:hAnsi="Calibri" w:cs="Arial"/>
          <w:sz w:val="22"/>
        </w:rPr>
        <w:t xml:space="preserve">.00 – </w:t>
      </w:r>
      <w:r w:rsidR="00B83826" w:rsidRPr="00B83826">
        <w:rPr>
          <w:rFonts w:ascii="Calibri" w:hAnsi="Calibri" w:cs="Arial"/>
          <w:sz w:val="22"/>
        </w:rPr>
        <w:t>Manut. Desp. Cursos Capacitação Prof. Educação</w:t>
      </w:r>
    </w:p>
    <w:p w:rsidR="00B83826" w:rsidRPr="00B83826" w:rsidRDefault="00B83826" w:rsidP="00B83826">
      <w:pPr>
        <w:ind w:left="426"/>
        <w:rPr>
          <w:rFonts w:ascii="Calibri" w:hAnsi="Calibri" w:cs="Arial"/>
          <w:sz w:val="22"/>
        </w:rPr>
      </w:pPr>
      <w:r w:rsidRPr="00B83826">
        <w:rPr>
          <w:rFonts w:ascii="Calibri" w:hAnsi="Calibri" w:cs="Arial"/>
          <w:sz w:val="22"/>
        </w:rPr>
        <w:t>02.003.001.12.122.0112.2.110.3.3.90.3</w:t>
      </w:r>
      <w:r>
        <w:rPr>
          <w:rFonts w:ascii="Calibri" w:hAnsi="Calibri" w:cs="Arial"/>
          <w:sz w:val="22"/>
        </w:rPr>
        <w:t>9</w:t>
      </w:r>
      <w:r w:rsidRPr="00B83826">
        <w:rPr>
          <w:rFonts w:ascii="Calibri" w:hAnsi="Calibri" w:cs="Arial"/>
          <w:sz w:val="22"/>
        </w:rPr>
        <w:t>.00 – Manut. Desp. Cursos Capacitação Prof. Educação</w:t>
      </w:r>
    </w:p>
    <w:p w:rsidR="00B83826" w:rsidRDefault="00B83826" w:rsidP="00B83826">
      <w:pPr>
        <w:ind w:left="426"/>
        <w:rPr>
          <w:rFonts w:ascii="Calibri" w:hAnsi="Calibri" w:cs="Arial"/>
          <w:sz w:val="22"/>
        </w:rPr>
      </w:pPr>
      <w:r w:rsidRPr="00B83826">
        <w:rPr>
          <w:rFonts w:ascii="Calibri" w:hAnsi="Calibri" w:cs="Arial"/>
          <w:sz w:val="22"/>
        </w:rPr>
        <w:t>02.003.001.12.122.011</w:t>
      </w:r>
      <w:r>
        <w:rPr>
          <w:rFonts w:ascii="Calibri" w:hAnsi="Calibri" w:cs="Arial"/>
          <w:sz w:val="22"/>
        </w:rPr>
        <w:t>3</w:t>
      </w:r>
      <w:r w:rsidRPr="00B83826">
        <w:rPr>
          <w:rFonts w:ascii="Calibri" w:hAnsi="Calibri" w:cs="Arial"/>
          <w:sz w:val="22"/>
        </w:rPr>
        <w:t>.</w:t>
      </w:r>
      <w:r>
        <w:rPr>
          <w:rFonts w:ascii="Calibri" w:hAnsi="Calibri" w:cs="Arial"/>
          <w:sz w:val="22"/>
        </w:rPr>
        <w:t>1</w:t>
      </w:r>
      <w:r w:rsidRPr="00B83826">
        <w:rPr>
          <w:rFonts w:ascii="Calibri" w:hAnsi="Calibri" w:cs="Arial"/>
          <w:sz w:val="22"/>
        </w:rPr>
        <w:t>.</w:t>
      </w:r>
      <w:r>
        <w:rPr>
          <w:rFonts w:ascii="Calibri" w:hAnsi="Calibri" w:cs="Arial"/>
          <w:sz w:val="22"/>
        </w:rPr>
        <w:t>0</w:t>
      </w:r>
      <w:r w:rsidRPr="00B83826">
        <w:rPr>
          <w:rFonts w:ascii="Calibri" w:hAnsi="Calibri" w:cs="Arial"/>
          <w:sz w:val="22"/>
        </w:rPr>
        <w:t>0</w:t>
      </w:r>
      <w:r>
        <w:rPr>
          <w:rFonts w:ascii="Calibri" w:hAnsi="Calibri" w:cs="Arial"/>
          <w:sz w:val="22"/>
        </w:rPr>
        <w:t>4</w:t>
      </w:r>
      <w:r w:rsidRPr="00B83826">
        <w:rPr>
          <w:rFonts w:ascii="Calibri" w:hAnsi="Calibri" w:cs="Arial"/>
          <w:sz w:val="22"/>
        </w:rPr>
        <w:t>.3.3.90.3</w:t>
      </w:r>
      <w:r>
        <w:rPr>
          <w:rFonts w:ascii="Calibri" w:hAnsi="Calibri" w:cs="Arial"/>
          <w:sz w:val="22"/>
        </w:rPr>
        <w:t>6</w:t>
      </w:r>
      <w:r w:rsidRPr="00B83826">
        <w:rPr>
          <w:rFonts w:ascii="Calibri" w:hAnsi="Calibri" w:cs="Arial"/>
          <w:sz w:val="22"/>
        </w:rPr>
        <w:t>.00</w:t>
      </w:r>
      <w:r>
        <w:rPr>
          <w:rFonts w:ascii="Calibri" w:hAnsi="Calibri" w:cs="Arial"/>
          <w:sz w:val="22"/>
        </w:rPr>
        <w:t xml:space="preserve"> – Manut. Desp. Administrativas Educação</w:t>
      </w:r>
    </w:p>
    <w:p w:rsidR="00B83826" w:rsidRDefault="00B83826" w:rsidP="00B83826">
      <w:pPr>
        <w:ind w:left="426"/>
        <w:rPr>
          <w:rFonts w:ascii="Calibri" w:hAnsi="Calibri" w:cs="Arial"/>
          <w:sz w:val="22"/>
        </w:rPr>
      </w:pPr>
      <w:r w:rsidRPr="00B83826">
        <w:rPr>
          <w:rFonts w:ascii="Calibri" w:hAnsi="Calibri" w:cs="Arial"/>
          <w:sz w:val="22"/>
        </w:rPr>
        <w:t>02.003.001.12.122.011</w:t>
      </w:r>
      <w:r>
        <w:rPr>
          <w:rFonts w:ascii="Calibri" w:hAnsi="Calibri" w:cs="Arial"/>
          <w:sz w:val="22"/>
        </w:rPr>
        <w:t>3</w:t>
      </w:r>
      <w:r w:rsidRPr="00B83826">
        <w:rPr>
          <w:rFonts w:ascii="Calibri" w:hAnsi="Calibri" w:cs="Arial"/>
          <w:sz w:val="22"/>
        </w:rPr>
        <w:t>.</w:t>
      </w:r>
      <w:r>
        <w:rPr>
          <w:rFonts w:ascii="Calibri" w:hAnsi="Calibri" w:cs="Arial"/>
          <w:sz w:val="22"/>
        </w:rPr>
        <w:t>1</w:t>
      </w:r>
      <w:r w:rsidRPr="00B83826">
        <w:rPr>
          <w:rFonts w:ascii="Calibri" w:hAnsi="Calibri" w:cs="Arial"/>
          <w:sz w:val="22"/>
        </w:rPr>
        <w:t>.</w:t>
      </w:r>
      <w:r>
        <w:rPr>
          <w:rFonts w:ascii="Calibri" w:hAnsi="Calibri" w:cs="Arial"/>
          <w:sz w:val="22"/>
        </w:rPr>
        <w:t>0</w:t>
      </w:r>
      <w:r w:rsidRPr="00B83826">
        <w:rPr>
          <w:rFonts w:ascii="Calibri" w:hAnsi="Calibri" w:cs="Arial"/>
          <w:sz w:val="22"/>
        </w:rPr>
        <w:t>0</w:t>
      </w:r>
      <w:r>
        <w:rPr>
          <w:rFonts w:ascii="Calibri" w:hAnsi="Calibri" w:cs="Arial"/>
          <w:sz w:val="22"/>
        </w:rPr>
        <w:t>4</w:t>
      </w:r>
      <w:r w:rsidRPr="00B83826">
        <w:rPr>
          <w:rFonts w:ascii="Calibri" w:hAnsi="Calibri" w:cs="Arial"/>
          <w:sz w:val="22"/>
        </w:rPr>
        <w:t>.3.3.90.3</w:t>
      </w:r>
      <w:r>
        <w:rPr>
          <w:rFonts w:ascii="Calibri" w:hAnsi="Calibri" w:cs="Arial"/>
          <w:sz w:val="22"/>
        </w:rPr>
        <w:t>9</w:t>
      </w:r>
      <w:r w:rsidRPr="00B83826">
        <w:rPr>
          <w:rFonts w:ascii="Calibri" w:hAnsi="Calibri" w:cs="Arial"/>
          <w:sz w:val="22"/>
        </w:rPr>
        <w:t>.00</w:t>
      </w:r>
      <w:r>
        <w:rPr>
          <w:rFonts w:ascii="Calibri" w:hAnsi="Calibri" w:cs="Arial"/>
          <w:sz w:val="22"/>
        </w:rPr>
        <w:t xml:space="preserve"> – Manut. Desp. Administrativas Educação</w:t>
      </w:r>
    </w:p>
    <w:p w:rsidR="00B83826" w:rsidRDefault="00B83826" w:rsidP="00B83826">
      <w:pPr>
        <w:ind w:left="426"/>
        <w:rPr>
          <w:rFonts w:ascii="Calibri" w:hAnsi="Calibri" w:cs="Arial"/>
          <w:sz w:val="22"/>
        </w:rPr>
      </w:pPr>
      <w:r>
        <w:rPr>
          <w:rFonts w:ascii="Calibri" w:hAnsi="Calibri" w:cs="Arial"/>
          <w:sz w:val="22"/>
        </w:rPr>
        <w:t>02.004.001.10.122.0112.2.138.3.3.90.36.00 – Manut. Desp. Cursos Capacitação Servidor Saúde</w:t>
      </w:r>
    </w:p>
    <w:p w:rsidR="00B83826" w:rsidRDefault="00B83826" w:rsidP="00B83826">
      <w:pPr>
        <w:ind w:left="426"/>
        <w:rPr>
          <w:rFonts w:ascii="Calibri" w:hAnsi="Calibri" w:cs="Arial"/>
          <w:sz w:val="22"/>
        </w:rPr>
      </w:pPr>
      <w:r>
        <w:rPr>
          <w:rFonts w:ascii="Calibri" w:hAnsi="Calibri" w:cs="Arial"/>
          <w:sz w:val="22"/>
        </w:rPr>
        <w:t>02.004.001.10.122.0112.2.138.3.3.90.39.00 – Manut. Desp. Cursos Capacitação Servidor Saúde</w:t>
      </w:r>
    </w:p>
    <w:p w:rsidR="00B83826" w:rsidRDefault="00B83826" w:rsidP="00B83826">
      <w:pPr>
        <w:ind w:left="426"/>
        <w:rPr>
          <w:rFonts w:ascii="Calibri" w:hAnsi="Calibri" w:cs="Arial"/>
          <w:sz w:val="22"/>
        </w:rPr>
      </w:pPr>
      <w:r>
        <w:rPr>
          <w:rFonts w:ascii="Calibri" w:hAnsi="Calibri" w:cs="Arial"/>
          <w:sz w:val="22"/>
        </w:rPr>
        <w:t>02.004.003.10.301.0286.2.150.3.3.90.36.00 – Manut. Desp. Transporte Pacientes</w:t>
      </w:r>
    </w:p>
    <w:p w:rsidR="00E40865" w:rsidRDefault="00B83826" w:rsidP="00E40865">
      <w:pPr>
        <w:ind w:left="426"/>
        <w:jc w:val="both"/>
        <w:rPr>
          <w:rFonts w:ascii="Calibri" w:hAnsi="Calibri" w:cs="Arial"/>
          <w:sz w:val="22"/>
        </w:rPr>
      </w:pPr>
      <w:r>
        <w:rPr>
          <w:rFonts w:ascii="Calibri" w:hAnsi="Calibri" w:cs="Arial"/>
          <w:sz w:val="22"/>
        </w:rPr>
        <w:t>02.004.003.10.301.0286.2.150.3.3.90.3</w:t>
      </w:r>
      <w:r w:rsidR="00977BDA">
        <w:rPr>
          <w:rFonts w:ascii="Calibri" w:hAnsi="Calibri" w:cs="Arial"/>
          <w:sz w:val="22"/>
        </w:rPr>
        <w:t>9</w:t>
      </w:r>
      <w:r>
        <w:rPr>
          <w:rFonts w:ascii="Calibri" w:hAnsi="Calibri" w:cs="Arial"/>
          <w:sz w:val="22"/>
        </w:rPr>
        <w:t>.00 – Manut. Desp. Transporte Pacientes</w:t>
      </w:r>
    </w:p>
    <w:p w:rsidR="00977BDA" w:rsidRPr="00B83826" w:rsidRDefault="00977BDA" w:rsidP="00E40865">
      <w:pPr>
        <w:ind w:left="426"/>
        <w:jc w:val="both"/>
        <w:rPr>
          <w:rFonts w:ascii="Calibri" w:hAnsi="Calibri" w:cs="Calibri"/>
          <w:color w:val="000000"/>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F30736"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F30736">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1"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F30736">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Pr="00B83826" w:rsidRDefault="00E40865" w:rsidP="00E40865">
      <w:pPr>
        <w:pStyle w:val="SemEspaamento"/>
        <w:jc w:val="center"/>
        <w:rPr>
          <w:rFonts w:ascii="Calibri" w:hAnsi="Calibri" w:cs="Calibri"/>
          <w:sz w:val="22"/>
          <w:szCs w:val="22"/>
        </w:rPr>
      </w:pPr>
    </w:p>
    <w:p w:rsidR="00E40865" w:rsidRPr="00B83826"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F30736">
        <w:rPr>
          <w:rFonts w:ascii="Calibri" w:hAnsi="Calibri" w:cs="Calibri"/>
          <w:sz w:val="22"/>
          <w:szCs w:val="22"/>
        </w:rPr>
        <w:t>15</w:t>
      </w:r>
      <w:r w:rsidRPr="00B83826">
        <w:rPr>
          <w:rFonts w:ascii="Calibri" w:hAnsi="Calibri" w:cs="Calibri"/>
          <w:sz w:val="22"/>
          <w:szCs w:val="22"/>
        </w:rPr>
        <w:t xml:space="preserve"> de </w:t>
      </w:r>
      <w:r w:rsidR="00F30736">
        <w:rPr>
          <w:rFonts w:ascii="Calibri" w:hAnsi="Calibri" w:cs="Calibri"/>
          <w:sz w:val="22"/>
          <w:szCs w:val="22"/>
        </w:rPr>
        <w:t>março</w:t>
      </w:r>
      <w:r w:rsidRPr="00B83826">
        <w:rPr>
          <w:rFonts w:ascii="Calibri" w:hAnsi="Calibri" w:cs="Calibri"/>
          <w:sz w:val="22"/>
          <w:szCs w:val="22"/>
        </w:rPr>
        <w:t xml:space="preserve"> de </w:t>
      </w:r>
      <w:r w:rsidR="007D154E" w:rsidRPr="00B83826">
        <w:rPr>
          <w:rFonts w:ascii="Calibri" w:hAnsi="Calibri" w:cs="Calibri"/>
          <w:sz w:val="22"/>
          <w:szCs w:val="22"/>
        </w:rPr>
        <w:t>201</w:t>
      </w:r>
      <w:r w:rsidR="00F30736">
        <w:rPr>
          <w:rFonts w:ascii="Calibri" w:hAnsi="Calibri" w:cs="Calibri"/>
          <w:sz w:val="22"/>
          <w:szCs w:val="22"/>
        </w:rPr>
        <w:t>9</w:t>
      </w:r>
      <w:r w:rsidRPr="00B83826">
        <w:rPr>
          <w:rFonts w:ascii="Calibri" w:hAnsi="Calibri" w:cs="Calibri"/>
          <w:sz w:val="22"/>
          <w:szCs w:val="22"/>
        </w:rPr>
        <w:t>.</w:t>
      </w:r>
    </w:p>
    <w:p w:rsidR="00E40865" w:rsidRPr="00B83826" w:rsidRDefault="00E40865" w:rsidP="00E40865">
      <w:pPr>
        <w:spacing w:after="360"/>
        <w:jc w:val="center"/>
        <w:rPr>
          <w:rFonts w:ascii="Calibri" w:hAnsi="Calibri" w:cs="Calibri"/>
          <w:sz w:val="22"/>
          <w:szCs w:val="22"/>
        </w:rPr>
      </w:pPr>
    </w:p>
    <w:p w:rsidR="00E40865" w:rsidRPr="00B83826"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3D5C42" w:rsidRPr="00B83826" w:rsidRDefault="003D5C42" w:rsidP="00E40865">
      <w:pPr>
        <w:spacing w:after="120" w:line="276" w:lineRule="auto"/>
        <w:ind w:right="-15"/>
        <w:jc w:val="center"/>
        <w:rPr>
          <w:rFonts w:ascii="Calibri" w:hAnsi="Calibri" w:cs="Calibri"/>
          <w:b/>
          <w:bCs/>
          <w:color w:val="000000"/>
          <w:sz w:val="22"/>
          <w:szCs w:val="22"/>
        </w:rPr>
      </w:pPr>
    </w:p>
    <w:p w:rsidR="003D5C42" w:rsidRPr="00B83826" w:rsidRDefault="003D5C42"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977BDA">
        <w:rPr>
          <w:rFonts w:ascii="Calibri" w:hAnsi="Calibri" w:cs="Calibri"/>
          <w:b/>
          <w:bCs/>
          <w:color w:val="000000"/>
          <w:sz w:val="22"/>
          <w:szCs w:val="22"/>
        </w:rPr>
        <w:t>2</w:t>
      </w:r>
      <w:r w:rsidR="00F30736">
        <w:rPr>
          <w:rFonts w:ascii="Calibri" w:hAnsi="Calibri" w:cs="Calibri"/>
          <w:b/>
          <w:bCs/>
          <w:color w:val="000000"/>
          <w:sz w:val="22"/>
          <w:szCs w:val="22"/>
        </w:rPr>
        <w:t>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30736">
        <w:rPr>
          <w:rFonts w:ascii="Calibri" w:hAnsi="Calibri" w:cs="Calibri"/>
          <w:b/>
          <w:bCs/>
          <w:color w:val="000000"/>
          <w:sz w:val="22"/>
          <w:szCs w:val="22"/>
        </w:rPr>
        <w:t>9</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F30736">
        <w:rPr>
          <w:rFonts w:ascii="Calibri" w:hAnsi="Calibri" w:cs="Calibri"/>
          <w:b/>
          <w:bCs/>
          <w:color w:val="000000"/>
          <w:sz w:val="22"/>
          <w:szCs w:val="22"/>
        </w:rPr>
        <w:t>0</w:t>
      </w:r>
      <w:r w:rsidR="00977BDA">
        <w:rPr>
          <w:rFonts w:ascii="Calibri" w:hAnsi="Calibri" w:cs="Calibri"/>
          <w:b/>
          <w:bCs/>
          <w:color w:val="000000"/>
          <w:sz w:val="22"/>
          <w:szCs w:val="22"/>
        </w:rPr>
        <w:t>4</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30736">
        <w:rPr>
          <w:rFonts w:ascii="Calibri" w:hAnsi="Calibri" w:cs="Calibri"/>
          <w:b/>
          <w:bCs/>
          <w:color w:val="000000"/>
          <w:sz w:val="22"/>
          <w:szCs w:val="22"/>
        </w:rPr>
        <w:t>9</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 e/ou pessoa física</w:t>
      </w:r>
      <w:r w:rsidR="00F566A3">
        <w:rPr>
          <w:rFonts w:ascii="Calibri" w:hAnsi="Calibri" w:cs="Calibri"/>
          <w:sz w:val="22"/>
          <w:szCs w:val="22"/>
        </w:rPr>
        <w:t>,</w:t>
      </w:r>
      <w:r w:rsidRPr="00B83826">
        <w:rPr>
          <w:rFonts w:ascii="Calibri" w:hAnsi="Calibri" w:cs="Calibri"/>
          <w:sz w:val="22"/>
          <w:szCs w:val="22"/>
        </w:rPr>
        <w:t xml:space="preserve"> especializadas nos serviços de </w:t>
      </w:r>
      <w:r w:rsidRPr="00B83826">
        <w:rPr>
          <w:rFonts w:ascii="Calibri" w:hAnsi="Calibri" w:cs="Calibri"/>
          <w:b/>
          <w:sz w:val="22"/>
          <w:szCs w:val="22"/>
        </w:rPr>
        <w:t>ALUGUEL DE VEÍCULO</w:t>
      </w:r>
      <w:r w:rsidR="00862057">
        <w:rPr>
          <w:rFonts w:ascii="Calibri" w:hAnsi="Calibri" w:cs="Calibri"/>
          <w:b/>
          <w:sz w:val="22"/>
          <w:szCs w:val="22"/>
        </w:rPr>
        <w:t>, TÁXI,</w:t>
      </w:r>
      <w:r w:rsidRPr="00B83826">
        <w:rPr>
          <w:rFonts w:ascii="Calibri" w:hAnsi="Calibri" w:cs="Calibri"/>
          <w:b/>
          <w:sz w:val="22"/>
          <w:szCs w:val="22"/>
        </w:rPr>
        <w:t xml:space="preserve"> COM MOTORISTA</w:t>
      </w:r>
      <w:r w:rsidRPr="00B83826">
        <w:rPr>
          <w:rFonts w:ascii="Calibri" w:hAnsi="Calibri" w:cs="Calibri"/>
          <w:sz w:val="22"/>
          <w:szCs w:val="22"/>
        </w:rPr>
        <w:t>, visando atender às necessidades das Secretarias de Saúde, Educação e Administração</w:t>
      </w:r>
      <w:r w:rsidR="003B21BB" w:rsidRPr="00B83826">
        <w:rPr>
          <w:rFonts w:ascii="Calibri" w:hAnsi="Calibri" w:cs="Calibri"/>
          <w:sz w:val="22"/>
          <w:szCs w:val="22"/>
        </w:rPr>
        <w:t xml:space="preserve">, num total estimado de </w:t>
      </w:r>
      <w:r w:rsidR="00914DCB">
        <w:rPr>
          <w:rFonts w:ascii="Calibri" w:hAnsi="Calibri" w:cs="Calibri"/>
          <w:b/>
          <w:sz w:val="22"/>
          <w:szCs w:val="22"/>
        </w:rPr>
        <w:t>156</w:t>
      </w:r>
      <w:r>
        <w:rPr>
          <w:rFonts w:ascii="Calibri" w:hAnsi="Calibri" w:cs="Calibri"/>
          <w:b/>
          <w:sz w:val="22"/>
          <w:szCs w:val="22"/>
        </w:rPr>
        <w:t>.000</w:t>
      </w:r>
      <w:r w:rsidR="001428DB" w:rsidRPr="00B83826">
        <w:rPr>
          <w:rFonts w:ascii="Calibri" w:hAnsi="Calibri" w:cs="Calibri"/>
          <w:sz w:val="22"/>
          <w:szCs w:val="22"/>
        </w:rPr>
        <w:t xml:space="preserve"> (</w:t>
      </w:r>
      <w:r w:rsidR="00914DCB">
        <w:rPr>
          <w:rFonts w:ascii="Calibri" w:hAnsi="Calibri" w:cs="Calibri"/>
          <w:sz w:val="22"/>
          <w:szCs w:val="22"/>
        </w:rPr>
        <w:t>cento e cinqüenta e seis</w:t>
      </w:r>
      <w:r>
        <w:rPr>
          <w:rFonts w:ascii="Calibri" w:hAnsi="Calibri" w:cs="Calibri"/>
          <w:sz w:val="22"/>
          <w:szCs w:val="22"/>
        </w:rPr>
        <w:t xml:space="preserve"> mil</w:t>
      </w:r>
      <w:r w:rsidR="001428DB" w:rsidRPr="00B83826">
        <w:rPr>
          <w:rFonts w:ascii="Calibri" w:hAnsi="Calibri" w:cs="Calibri"/>
          <w:sz w:val="22"/>
          <w:szCs w:val="22"/>
        </w:rPr>
        <w:t>)</w:t>
      </w:r>
      <w:r w:rsidR="003B21BB" w:rsidRPr="00B83826">
        <w:rPr>
          <w:rFonts w:ascii="Calibri" w:hAnsi="Calibri" w:cs="Calibri"/>
          <w:sz w:val="22"/>
          <w:szCs w:val="22"/>
        </w:rPr>
        <w:t xml:space="preserve"> quilômetros/ano, divididos em </w:t>
      </w:r>
      <w:r>
        <w:rPr>
          <w:rFonts w:ascii="Calibri" w:hAnsi="Calibri" w:cs="Calibri"/>
          <w:b/>
          <w:sz w:val="22"/>
          <w:szCs w:val="22"/>
        </w:rPr>
        <w:t>04</w:t>
      </w:r>
      <w:r w:rsidR="00862057">
        <w:rPr>
          <w:rFonts w:ascii="Calibri" w:hAnsi="Calibri" w:cs="Calibri"/>
          <w:b/>
          <w:sz w:val="22"/>
          <w:szCs w:val="22"/>
        </w:rPr>
        <w:t xml:space="preserve"> </w:t>
      </w:r>
      <w:r>
        <w:rPr>
          <w:rFonts w:ascii="Calibri" w:hAnsi="Calibri" w:cs="Calibri"/>
          <w:b/>
          <w:sz w:val="22"/>
          <w:szCs w:val="22"/>
        </w:rPr>
        <w:t>rotas</w:t>
      </w:r>
      <w:r w:rsidR="003B21BB" w:rsidRPr="00B83826">
        <w:rPr>
          <w:rFonts w:ascii="Calibri" w:hAnsi="Calibri" w:cs="Calibri"/>
          <w:sz w:val="22"/>
          <w:szCs w:val="22"/>
        </w:rPr>
        <w:t xml:space="preserve">, correspondente a </w:t>
      </w:r>
      <w:r w:rsidR="00862057">
        <w:rPr>
          <w:rFonts w:ascii="Calibri" w:hAnsi="Calibri" w:cs="Calibri"/>
          <w:b/>
          <w:sz w:val="22"/>
          <w:szCs w:val="22"/>
        </w:rPr>
        <w:t>12</w:t>
      </w:r>
      <w:r w:rsidR="003B21BB" w:rsidRPr="00B83826">
        <w:rPr>
          <w:rFonts w:ascii="Calibri" w:hAnsi="Calibri" w:cs="Calibri"/>
          <w:sz w:val="22"/>
          <w:szCs w:val="22"/>
        </w:rPr>
        <w:t xml:space="preserve"> (</w:t>
      </w:r>
      <w:r w:rsidR="00862057">
        <w:rPr>
          <w:rFonts w:ascii="Calibri" w:hAnsi="Calibri" w:cs="Calibri"/>
          <w:sz w:val="22"/>
          <w:szCs w:val="22"/>
        </w:rPr>
        <w:t>doze</w:t>
      </w:r>
      <w:r w:rsidR="003B21BB" w:rsidRPr="00B83826">
        <w:rPr>
          <w:rFonts w:ascii="Calibri" w:hAnsi="Calibri" w:cs="Calibri"/>
          <w:sz w:val="22"/>
          <w:szCs w:val="22"/>
        </w:rPr>
        <w:t xml:space="preserve">) </w:t>
      </w:r>
      <w:r>
        <w:rPr>
          <w:rFonts w:ascii="Calibri" w:hAnsi="Calibri" w:cs="Calibri"/>
          <w:sz w:val="22"/>
          <w:szCs w:val="22"/>
        </w:rPr>
        <w:t>meses</w:t>
      </w:r>
      <w:r w:rsidR="00E40865" w:rsidRPr="00B83826">
        <w:rPr>
          <w:rFonts w:ascii="Calibri" w:hAnsi="Calibri" w:cs="Calibri"/>
          <w:sz w:val="22"/>
          <w:szCs w:val="22"/>
        </w:rPr>
        <w:t>, conforme abaixo:</w:t>
      </w:r>
    </w:p>
    <w:tbl>
      <w:tblPr>
        <w:tblStyle w:val="Tabelacomgrade"/>
        <w:tblW w:w="0" w:type="auto"/>
        <w:tblLook w:val="04A0"/>
      </w:tblPr>
      <w:tblGrid>
        <w:gridCol w:w="769"/>
        <w:gridCol w:w="3198"/>
        <w:gridCol w:w="1531"/>
        <w:gridCol w:w="846"/>
        <w:gridCol w:w="1230"/>
        <w:gridCol w:w="1230"/>
        <w:gridCol w:w="1193"/>
      </w:tblGrid>
      <w:tr w:rsidR="00862057" w:rsidRPr="00B83826" w:rsidTr="00862057">
        <w:trPr>
          <w:trHeight w:val="316"/>
        </w:trPr>
        <w:tc>
          <w:tcPr>
            <w:tcW w:w="769" w:type="dxa"/>
            <w:hideMark/>
          </w:tcPr>
          <w:p w:rsidR="00862057" w:rsidRPr="00B83826"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Rota</w:t>
            </w:r>
          </w:p>
        </w:tc>
        <w:tc>
          <w:tcPr>
            <w:tcW w:w="3198" w:type="dxa"/>
            <w:hideMark/>
          </w:tcPr>
          <w:p w:rsidR="00862057" w:rsidRPr="00B83826" w:rsidRDefault="00862057" w:rsidP="001C6C4E">
            <w:pPr>
              <w:jc w:val="center"/>
              <w:rPr>
                <w:rFonts w:asciiTheme="minorHAnsi" w:hAnsiTheme="minorHAnsi" w:cstheme="minorHAnsi"/>
                <w:b/>
                <w:bCs/>
                <w:sz w:val="16"/>
                <w:szCs w:val="16"/>
              </w:rPr>
            </w:pPr>
            <w:r w:rsidRPr="00B83826">
              <w:rPr>
                <w:rFonts w:asciiTheme="minorHAnsi" w:hAnsiTheme="minorHAnsi" w:cstheme="minorHAnsi"/>
                <w:b/>
                <w:bCs/>
                <w:sz w:val="16"/>
                <w:szCs w:val="16"/>
              </w:rPr>
              <w:t>Trecho Percorrido</w:t>
            </w:r>
          </w:p>
        </w:tc>
        <w:tc>
          <w:tcPr>
            <w:tcW w:w="1531" w:type="dxa"/>
            <w:hideMark/>
          </w:tcPr>
          <w:p w:rsidR="00862057" w:rsidRPr="00B83826" w:rsidRDefault="00862057" w:rsidP="001C6C4E">
            <w:pPr>
              <w:jc w:val="center"/>
              <w:rPr>
                <w:rFonts w:asciiTheme="minorHAnsi" w:hAnsiTheme="minorHAnsi" w:cstheme="minorHAnsi"/>
                <w:b/>
                <w:bCs/>
                <w:sz w:val="16"/>
                <w:szCs w:val="16"/>
              </w:rPr>
            </w:pPr>
            <w:r w:rsidRPr="00B83826">
              <w:rPr>
                <w:rFonts w:asciiTheme="minorHAnsi" w:hAnsiTheme="minorHAnsi" w:cstheme="minorHAnsi"/>
                <w:b/>
                <w:bCs/>
                <w:sz w:val="16"/>
                <w:szCs w:val="16"/>
              </w:rPr>
              <w:t>Capacidade Mínima</w:t>
            </w:r>
          </w:p>
        </w:tc>
        <w:tc>
          <w:tcPr>
            <w:tcW w:w="846" w:type="dxa"/>
            <w:hideMark/>
          </w:tcPr>
          <w:p w:rsidR="00862057" w:rsidRPr="00B83826"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Km/mês</w:t>
            </w:r>
          </w:p>
        </w:tc>
        <w:tc>
          <w:tcPr>
            <w:tcW w:w="1230" w:type="dxa"/>
            <w:hideMark/>
          </w:tcPr>
          <w:p w:rsidR="00862057" w:rsidRPr="00B83826"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R$/km rodado</w:t>
            </w:r>
          </w:p>
        </w:tc>
        <w:tc>
          <w:tcPr>
            <w:tcW w:w="1230" w:type="dxa"/>
          </w:tcPr>
          <w:p w:rsidR="00862057"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R$/total mês</w:t>
            </w:r>
          </w:p>
        </w:tc>
        <w:tc>
          <w:tcPr>
            <w:tcW w:w="1193" w:type="dxa"/>
          </w:tcPr>
          <w:p w:rsidR="00862057"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R$/total ano</w:t>
            </w:r>
          </w:p>
        </w:tc>
      </w:tr>
      <w:tr w:rsidR="00862057" w:rsidRPr="00B83826" w:rsidTr="00862057">
        <w:trPr>
          <w:trHeight w:val="315"/>
        </w:trPr>
        <w:tc>
          <w:tcPr>
            <w:tcW w:w="769" w:type="dxa"/>
            <w:hideMark/>
          </w:tcPr>
          <w:p w:rsidR="00862057" w:rsidRPr="00B83826" w:rsidRDefault="00862057" w:rsidP="0049299B">
            <w:pPr>
              <w:jc w:val="center"/>
              <w:rPr>
                <w:rFonts w:asciiTheme="minorHAnsi" w:hAnsiTheme="minorHAnsi" w:cstheme="minorHAnsi"/>
                <w:sz w:val="16"/>
                <w:szCs w:val="16"/>
              </w:rPr>
            </w:pPr>
            <w:r w:rsidRPr="00B83826">
              <w:rPr>
                <w:rFonts w:asciiTheme="minorHAnsi" w:hAnsiTheme="minorHAnsi" w:cstheme="minorHAnsi"/>
                <w:sz w:val="16"/>
                <w:szCs w:val="16"/>
              </w:rPr>
              <w:t>01</w:t>
            </w:r>
          </w:p>
        </w:tc>
        <w:tc>
          <w:tcPr>
            <w:tcW w:w="3198" w:type="dxa"/>
            <w:hideMark/>
          </w:tcPr>
          <w:p w:rsidR="00862057" w:rsidRPr="00B83826" w:rsidRDefault="00862057" w:rsidP="00D12197">
            <w:pPr>
              <w:jc w:val="both"/>
              <w:rPr>
                <w:rFonts w:asciiTheme="minorHAnsi" w:hAnsiTheme="minorHAnsi" w:cstheme="minorHAnsi"/>
                <w:sz w:val="16"/>
                <w:szCs w:val="16"/>
              </w:rPr>
            </w:pPr>
            <w:r w:rsidRPr="001C6C4E">
              <w:rPr>
                <w:rFonts w:asciiTheme="minorHAnsi" w:hAnsiTheme="minorHAnsi" w:cstheme="minorHAnsi"/>
                <w:b/>
                <w:sz w:val="16"/>
                <w:szCs w:val="16"/>
              </w:rPr>
              <w:t>SAÚDE</w:t>
            </w:r>
            <w:r>
              <w:rPr>
                <w:rFonts w:asciiTheme="minorHAnsi" w:hAnsiTheme="minorHAnsi" w:cstheme="minorHAnsi"/>
                <w:sz w:val="16"/>
                <w:szCs w:val="16"/>
              </w:rPr>
              <w:t xml:space="preserve"> – transporte de pacientes</w:t>
            </w:r>
            <w:r w:rsidR="00D12197">
              <w:rPr>
                <w:rFonts w:asciiTheme="minorHAnsi" w:hAnsiTheme="minorHAnsi" w:cstheme="minorHAnsi"/>
                <w:sz w:val="16"/>
                <w:szCs w:val="16"/>
              </w:rPr>
              <w:t xml:space="preserve"> da zona urbana e rural</w:t>
            </w:r>
            <w:r>
              <w:rPr>
                <w:rFonts w:asciiTheme="minorHAnsi" w:hAnsiTheme="minorHAnsi" w:cstheme="minorHAnsi"/>
                <w:sz w:val="16"/>
                <w:szCs w:val="16"/>
              </w:rPr>
              <w:t xml:space="preserve"> em consultas médicas em geral e em altas hospitalares.</w:t>
            </w:r>
          </w:p>
        </w:tc>
        <w:tc>
          <w:tcPr>
            <w:tcW w:w="1531"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846"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3.500</w:t>
            </w:r>
          </w:p>
        </w:tc>
        <w:tc>
          <w:tcPr>
            <w:tcW w:w="1230" w:type="dxa"/>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1,90</w:t>
            </w:r>
          </w:p>
        </w:tc>
        <w:tc>
          <w:tcPr>
            <w:tcW w:w="1230" w:type="dxa"/>
          </w:tcPr>
          <w:p w:rsidR="00862057" w:rsidRDefault="00862057" w:rsidP="00862057">
            <w:pPr>
              <w:jc w:val="right"/>
              <w:rPr>
                <w:rFonts w:asciiTheme="minorHAnsi" w:hAnsiTheme="minorHAnsi" w:cstheme="minorHAnsi"/>
                <w:sz w:val="16"/>
                <w:szCs w:val="16"/>
              </w:rPr>
            </w:pPr>
            <w:r>
              <w:rPr>
                <w:rFonts w:asciiTheme="minorHAnsi" w:hAnsiTheme="minorHAnsi" w:cstheme="minorHAnsi"/>
                <w:sz w:val="16"/>
                <w:szCs w:val="16"/>
              </w:rPr>
              <w:t>R$6.650,00</w:t>
            </w:r>
          </w:p>
        </w:tc>
        <w:tc>
          <w:tcPr>
            <w:tcW w:w="1193" w:type="dxa"/>
          </w:tcPr>
          <w:p w:rsidR="00862057" w:rsidRDefault="004B2F6C" w:rsidP="00862057">
            <w:pPr>
              <w:jc w:val="right"/>
              <w:rPr>
                <w:rFonts w:asciiTheme="minorHAnsi" w:hAnsiTheme="minorHAnsi" w:cstheme="minorHAnsi"/>
                <w:sz w:val="16"/>
                <w:szCs w:val="16"/>
              </w:rPr>
            </w:pPr>
            <w:r>
              <w:rPr>
                <w:rFonts w:asciiTheme="minorHAnsi" w:hAnsiTheme="minorHAnsi" w:cstheme="minorHAnsi"/>
                <w:sz w:val="16"/>
                <w:szCs w:val="16"/>
              </w:rPr>
              <w:t>R$79.800,00</w:t>
            </w:r>
          </w:p>
        </w:tc>
      </w:tr>
      <w:tr w:rsidR="00862057" w:rsidRPr="00B83826" w:rsidTr="00862057">
        <w:trPr>
          <w:trHeight w:val="315"/>
        </w:trPr>
        <w:tc>
          <w:tcPr>
            <w:tcW w:w="769" w:type="dxa"/>
            <w:hideMark/>
          </w:tcPr>
          <w:p w:rsidR="00862057" w:rsidRPr="00B83826" w:rsidRDefault="00862057" w:rsidP="0049299B">
            <w:pPr>
              <w:jc w:val="center"/>
              <w:rPr>
                <w:rFonts w:asciiTheme="minorHAnsi" w:hAnsiTheme="minorHAnsi" w:cstheme="minorHAnsi"/>
                <w:sz w:val="16"/>
                <w:szCs w:val="16"/>
              </w:rPr>
            </w:pPr>
            <w:r w:rsidRPr="00B83826">
              <w:rPr>
                <w:rFonts w:asciiTheme="minorHAnsi" w:hAnsiTheme="minorHAnsi" w:cstheme="minorHAnsi"/>
                <w:sz w:val="16"/>
                <w:szCs w:val="16"/>
              </w:rPr>
              <w:t>02</w:t>
            </w:r>
          </w:p>
        </w:tc>
        <w:tc>
          <w:tcPr>
            <w:tcW w:w="3198" w:type="dxa"/>
            <w:hideMark/>
          </w:tcPr>
          <w:p w:rsidR="00862057" w:rsidRPr="00B83826" w:rsidRDefault="00862057" w:rsidP="00D12197">
            <w:pPr>
              <w:jc w:val="both"/>
              <w:rPr>
                <w:rFonts w:asciiTheme="minorHAnsi" w:hAnsiTheme="minorHAnsi" w:cstheme="minorHAnsi"/>
                <w:sz w:val="16"/>
                <w:szCs w:val="16"/>
              </w:rPr>
            </w:pPr>
            <w:r w:rsidRPr="001C6C4E">
              <w:rPr>
                <w:rFonts w:asciiTheme="minorHAnsi" w:hAnsiTheme="minorHAnsi" w:cstheme="minorHAnsi"/>
                <w:b/>
                <w:sz w:val="16"/>
                <w:szCs w:val="16"/>
              </w:rPr>
              <w:t>SAÚDE</w:t>
            </w:r>
            <w:r>
              <w:rPr>
                <w:rFonts w:asciiTheme="minorHAnsi" w:hAnsiTheme="minorHAnsi" w:cstheme="minorHAnsi"/>
                <w:sz w:val="16"/>
                <w:szCs w:val="16"/>
              </w:rPr>
              <w:t xml:space="preserve"> – transporte de servidores da saúde em cursos, palestras, seminários, reuniões e outros pertinentes</w:t>
            </w:r>
            <w:r w:rsidR="00D12197">
              <w:rPr>
                <w:rFonts w:asciiTheme="minorHAnsi" w:hAnsiTheme="minorHAnsi" w:cstheme="minorHAnsi"/>
                <w:sz w:val="16"/>
                <w:szCs w:val="16"/>
              </w:rPr>
              <w:t xml:space="preserve"> e médicos e servidores da saúde, em atendimentos domiciliares, na zona rural</w:t>
            </w:r>
          </w:p>
        </w:tc>
        <w:tc>
          <w:tcPr>
            <w:tcW w:w="1531"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846" w:type="dxa"/>
            <w:hideMark/>
          </w:tcPr>
          <w:p w:rsidR="00862057" w:rsidRPr="00B83826" w:rsidRDefault="00D12197" w:rsidP="0049299B">
            <w:pPr>
              <w:jc w:val="center"/>
              <w:rPr>
                <w:rFonts w:asciiTheme="minorHAnsi" w:hAnsiTheme="minorHAnsi" w:cstheme="minorHAnsi"/>
                <w:sz w:val="16"/>
                <w:szCs w:val="16"/>
              </w:rPr>
            </w:pPr>
            <w:r>
              <w:rPr>
                <w:rFonts w:asciiTheme="minorHAnsi" w:hAnsiTheme="minorHAnsi" w:cstheme="minorHAnsi"/>
                <w:sz w:val="16"/>
                <w:szCs w:val="16"/>
              </w:rPr>
              <w:t>3.500</w:t>
            </w:r>
          </w:p>
        </w:tc>
        <w:tc>
          <w:tcPr>
            <w:tcW w:w="1230" w:type="dxa"/>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1,90</w:t>
            </w:r>
          </w:p>
        </w:tc>
        <w:tc>
          <w:tcPr>
            <w:tcW w:w="1230" w:type="dxa"/>
          </w:tcPr>
          <w:p w:rsidR="00862057" w:rsidRPr="00B83826" w:rsidRDefault="00862057" w:rsidP="00D12197">
            <w:pPr>
              <w:jc w:val="right"/>
              <w:rPr>
                <w:rFonts w:asciiTheme="minorHAnsi" w:hAnsiTheme="minorHAnsi" w:cstheme="minorHAnsi"/>
                <w:sz w:val="16"/>
                <w:szCs w:val="16"/>
              </w:rPr>
            </w:pPr>
            <w:r>
              <w:rPr>
                <w:rFonts w:asciiTheme="minorHAnsi" w:hAnsiTheme="minorHAnsi" w:cstheme="minorHAnsi"/>
                <w:sz w:val="16"/>
                <w:szCs w:val="16"/>
              </w:rPr>
              <w:t>R$</w:t>
            </w:r>
            <w:r w:rsidR="00D12197">
              <w:rPr>
                <w:rFonts w:asciiTheme="minorHAnsi" w:hAnsiTheme="minorHAnsi" w:cstheme="minorHAnsi"/>
                <w:sz w:val="16"/>
                <w:szCs w:val="16"/>
              </w:rPr>
              <w:t>6.650,00</w:t>
            </w:r>
          </w:p>
        </w:tc>
        <w:tc>
          <w:tcPr>
            <w:tcW w:w="1193" w:type="dxa"/>
          </w:tcPr>
          <w:p w:rsidR="00862057" w:rsidRDefault="004B2F6C" w:rsidP="00D12197">
            <w:pPr>
              <w:jc w:val="right"/>
              <w:rPr>
                <w:rFonts w:asciiTheme="minorHAnsi" w:hAnsiTheme="minorHAnsi" w:cstheme="minorHAnsi"/>
                <w:sz w:val="16"/>
                <w:szCs w:val="16"/>
              </w:rPr>
            </w:pPr>
            <w:r>
              <w:rPr>
                <w:rFonts w:asciiTheme="minorHAnsi" w:hAnsiTheme="minorHAnsi" w:cstheme="minorHAnsi"/>
                <w:sz w:val="16"/>
                <w:szCs w:val="16"/>
              </w:rPr>
              <w:t>R$</w:t>
            </w:r>
            <w:r w:rsidR="00D12197">
              <w:rPr>
                <w:rFonts w:asciiTheme="minorHAnsi" w:hAnsiTheme="minorHAnsi" w:cstheme="minorHAnsi"/>
                <w:sz w:val="16"/>
                <w:szCs w:val="16"/>
              </w:rPr>
              <w:t>79.800,00</w:t>
            </w:r>
          </w:p>
        </w:tc>
      </w:tr>
      <w:tr w:rsidR="00862057" w:rsidRPr="00B83826" w:rsidTr="00862057">
        <w:trPr>
          <w:trHeight w:val="315"/>
        </w:trPr>
        <w:tc>
          <w:tcPr>
            <w:tcW w:w="769" w:type="dxa"/>
            <w:hideMark/>
          </w:tcPr>
          <w:p w:rsidR="00862057" w:rsidRPr="00B83826" w:rsidRDefault="00862057" w:rsidP="0049299B">
            <w:pPr>
              <w:jc w:val="center"/>
              <w:rPr>
                <w:rFonts w:asciiTheme="minorHAnsi" w:hAnsiTheme="minorHAnsi" w:cstheme="minorHAnsi"/>
                <w:sz w:val="16"/>
                <w:szCs w:val="16"/>
              </w:rPr>
            </w:pPr>
            <w:r w:rsidRPr="00B83826">
              <w:rPr>
                <w:rFonts w:asciiTheme="minorHAnsi" w:hAnsiTheme="minorHAnsi" w:cstheme="minorHAnsi"/>
                <w:sz w:val="16"/>
                <w:szCs w:val="16"/>
              </w:rPr>
              <w:t>03</w:t>
            </w:r>
          </w:p>
        </w:tc>
        <w:tc>
          <w:tcPr>
            <w:tcW w:w="3198" w:type="dxa"/>
            <w:hideMark/>
          </w:tcPr>
          <w:p w:rsidR="00862057" w:rsidRPr="00B83826" w:rsidRDefault="00862057" w:rsidP="00D12197">
            <w:pPr>
              <w:jc w:val="both"/>
              <w:rPr>
                <w:rFonts w:asciiTheme="minorHAnsi" w:hAnsiTheme="minorHAnsi" w:cstheme="minorHAnsi"/>
                <w:sz w:val="16"/>
                <w:szCs w:val="16"/>
              </w:rPr>
            </w:pPr>
            <w:r w:rsidRPr="001C6C4E">
              <w:rPr>
                <w:rFonts w:asciiTheme="minorHAnsi" w:hAnsiTheme="minorHAnsi" w:cstheme="minorHAnsi"/>
                <w:b/>
                <w:sz w:val="16"/>
                <w:szCs w:val="16"/>
              </w:rPr>
              <w:t xml:space="preserve">EDUCAÇÃO </w:t>
            </w:r>
            <w:r>
              <w:rPr>
                <w:rFonts w:asciiTheme="minorHAnsi" w:hAnsiTheme="minorHAnsi" w:cstheme="minorHAnsi"/>
                <w:sz w:val="16"/>
                <w:szCs w:val="16"/>
              </w:rPr>
              <w:t>– transporte de servidores da educação</w:t>
            </w:r>
            <w:r w:rsidR="00D12197">
              <w:rPr>
                <w:rFonts w:asciiTheme="minorHAnsi" w:hAnsiTheme="minorHAnsi" w:cstheme="minorHAnsi"/>
                <w:sz w:val="16"/>
                <w:szCs w:val="16"/>
              </w:rPr>
              <w:t>, cultura e turismo,</w:t>
            </w:r>
            <w:r>
              <w:rPr>
                <w:rFonts w:asciiTheme="minorHAnsi" w:hAnsiTheme="minorHAnsi" w:cstheme="minorHAnsi"/>
                <w:sz w:val="16"/>
                <w:szCs w:val="16"/>
              </w:rPr>
              <w:t xml:space="preserve"> em cursos, palestras, seminários, reuniões e outros pertinentes e professores em cursos de aperfeiçoamento.</w:t>
            </w:r>
          </w:p>
        </w:tc>
        <w:tc>
          <w:tcPr>
            <w:tcW w:w="1531"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846"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2.500</w:t>
            </w:r>
          </w:p>
        </w:tc>
        <w:tc>
          <w:tcPr>
            <w:tcW w:w="1230" w:type="dxa"/>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1,90</w:t>
            </w:r>
          </w:p>
        </w:tc>
        <w:tc>
          <w:tcPr>
            <w:tcW w:w="1230" w:type="dxa"/>
          </w:tcPr>
          <w:p w:rsidR="00862057" w:rsidRPr="00B83826" w:rsidRDefault="00862057" w:rsidP="00862057">
            <w:pPr>
              <w:jc w:val="right"/>
              <w:rPr>
                <w:rFonts w:asciiTheme="minorHAnsi" w:hAnsiTheme="minorHAnsi" w:cstheme="minorHAnsi"/>
                <w:sz w:val="16"/>
                <w:szCs w:val="16"/>
              </w:rPr>
            </w:pPr>
            <w:r>
              <w:rPr>
                <w:rFonts w:asciiTheme="minorHAnsi" w:hAnsiTheme="minorHAnsi" w:cstheme="minorHAnsi"/>
                <w:sz w:val="16"/>
                <w:szCs w:val="16"/>
              </w:rPr>
              <w:t>R$4.750,00</w:t>
            </w:r>
          </w:p>
        </w:tc>
        <w:tc>
          <w:tcPr>
            <w:tcW w:w="1193" w:type="dxa"/>
          </w:tcPr>
          <w:p w:rsidR="00862057" w:rsidRDefault="004B2F6C" w:rsidP="00862057">
            <w:pPr>
              <w:jc w:val="right"/>
              <w:rPr>
                <w:rFonts w:asciiTheme="minorHAnsi" w:hAnsiTheme="minorHAnsi" w:cstheme="minorHAnsi"/>
                <w:sz w:val="16"/>
                <w:szCs w:val="16"/>
              </w:rPr>
            </w:pPr>
            <w:r>
              <w:rPr>
                <w:rFonts w:asciiTheme="minorHAnsi" w:hAnsiTheme="minorHAnsi" w:cstheme="minorHAnsi"/>
                <w:sz w:val="16"/>
                <w:szCs w:val="16"/>
              </w:rPr>
              <w:t>R$57.000,00</w:t>
            </w:r>
          </w:p>
        </w:tc>
      </w:tr>
      <w:tr w:rsidR="00862057" w:rsidRPr="00B83826" w:rsidTr="00862057">
        <w:trPr>
          <w:trHeight w:val="315"/>
        </w:trPr>
        <w:tc>
          <w:tcPr>
            <w:tcW w:w="769" w:type="dxa"/>
            <w:hideMark/>
          </w:tcPr>
          <w:p w:rsidR="00862057" w:rsidRPr="00B83826" w:rsidRDefault="00862057" w:rsidP="0049299B">
            <w:pPr>
              <w:jc w:val="center"/>
              <w:rPr>
                <w:rFonts w:asciiTheme="minorHAnsi" w:hAnsiTheme="minorHAnsi" w:cstheme="minorHAnsi"/>
                <w:sz w:val="16"/>
                <w:szCs w:val="16"/>
              </w:rPr>
            </w:pPr>
            <w:r w:rsidRPr="00B83826">
              <w:rPr>
                <w:rFonts w:asciiTheme="minorHAnsi" w:hAnsiTheme="minorHAnsi" w:cstheme="minorHAnsi"/>
                <w:sz w:val="16"/>
                <w:szCs w:val="16"/>
              </w:rPr>
              <w:t>04</w:t>
            </w:r>
          </w:p>
        </w:tc>
        <w:tc>
          <w:tcPr>
            <w:tcW w:w="3198" w:type="dxa"/>
            <w:hideMark/>
          </w:tcPr>
          <w:p w:rsidR="00862057" w:rsidRPr="00B83826" w:rsidRDefault="00862057" w:rsidP="00D12197">
            <w:pPr>
              <w:jc w:val="both"/>
              <w:rPr>
                <w:rFonts w:asciiTheme="minorHAnsi" w:hAnsiTheme="minorHAnsi" w:cstheme="minorHAnsi"/>
                <w:sz w:val="16"/>
                <w:szCs w:val="16"/>
              </w:rPr>
            </w:pPr>
            <w:r w:rsidRPr="00F566A3">
              <w:rPr>
                <w:rFonts w:asciiTheme="minorHAnsi" w:hAnsiTheme="minorHAnsi" w:cstheme="minorHAnsi"/>
                <w:b/>
                <w:sz w:val="16"/>
                <w:szCs w:val="16"/>
              </w:rPr>
              <w:t>ADMINISTRAÇÃO</w:t>
            </w:r>
            <w:r>
              <w:rPr>
                <w:rFonts w:asciiTheme="minorHAnsi" w:hAnsiTheme="minorHAnsi" w:cstheme="minorHAnsi"/>
                <w:sz w:val="16"/>
                <w:szCs w:val="16"/>
              </w:rPr>
              <w:t xml:space="preserve"> – transporte de servidores da administração</w:t>
            </w:r>
            <w:r w:rsidR="00D12197">
              <w:rPr>
                <w:rFonts w:asciiTheme="minorHAnsi" w:hAnsiTheme="minorHAnsi" w:cstheme="minorHAnsi"/>
                <w:sz w:val="16"/>
                <w:szCs w:val="16"/>
              </w:rPr>
              <w:t xml:space="preserve">, da Secretaria de Obras e Secretaria de Transporte, </w:t>
            </w:r>
            <w:r>
              <w:rPr>
                <w:rFonts w:asciiTheme="minorHAnsi" w:hAnsiTheme="minorHAnsi" w:cstheme="minorHAnsi"/>
                <w:sz w:val="16"/>
                <w:szCs w:val="16"/>
              </w:rPr>
              <w:t>em cursos, palestras, seminários, reuniões e outros pertinentes</w:t>
            </w:r>
            <w:r w:rsidR="00271C70">
              <w:rPr>
                <w:rFonts w:asciiTheme="minorHAnsi" w:hAnsiTheme="minorHAnsi" w:cstheme="minorHAnsi"/>
                <w:sz w:val="16"/>
                <w:szCs w:val="16"/>
              </w:rPr>
              <w:t>.</w:t>
            </w:r>
          </w:p>
        </w:tc>
        <w:tc>
          <w:tcPr>
            <w:tcW w:w="1531" w:type="dxa"/>
            <w:hideMark/>
          </w:tcPr>
          <w:p w:rsidR="00862057" w:rsidRPr="00B83826" w:rsidRDefault="00862057" w:rsidP="001C6C4E">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846" w:type="dxa"/>
            <w:hideMark/>
          </w:tcPr>
          <w:p w:rsidR="00862057" w:rsidRPr="00B83826" w:rsidRDefault="00D12197" w:rsidP="0049299B">
            <w:pPr>
              <w:jc w:val="center"/>
              <w:rPr>
                <w:rFonts w:asciiTheme="minorHAnsi" w:hAnsiTheme="minorHAnsi" w:cstheme="minorHAnsi"/>
                <w:sz w:val="16"/>
                <w:szCs w:val="16"/>
              </w:rPr>
            </w:pPr>
            <w:r>
              <w:rPr>
                <w:rFonts w:asciiTheme="minorHAnsi" w:hAnsiTheme="minorHAnsi" w:cstheme="minorHAnsi"/>
                <w:sz w:val="16"/>
                <w:szCs w:val="16"/>
              </w:rPr>
              <w:t>3.500</w:t>
            </w:r>
          </w:p>
        </w:tc>
        <w:tc>
          <w:tcPr>
            <w:tcW w:w="1230" w:type="dxa"/>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1,90</w:t>
            </w:r>
          </w:p>
        </w:tc>
        <w:tc>
          <w:tcPr>
            <w:tcW w:w="1230" w:type="dxa"/>
          </w:tcPr>
          <w:p w:rsidR="00862057" w:rsidRPr="00B83826" w:rsidRDefault="00862057" w:rsidP="00D12197">
            <w:pPr>
              <w:jc w:val="right"/>
              <w:rPr>
                <w:rFonts w:asciiTheme="minorHAnsi" w:hAnsiTheme="minorHAnsi" w:cstheme="minorHAnsi"/>
                <w:sz w:val="16"/>
                <w:szCs w:val="16"/>
              </w:rPr>
            </w:pPr>
            <w:r>
              <w:rPr>
                <w:rFonts w:asciiTheme="minorHAnsi" w:hAnsiTheme="minorHAnsi" w:cstheme="minorHAnsi"/>
                <w:sz w:val="16"/>
                <w:szCs w:val="16"/>
              </w:rPr>
              <w:t>R$</w:t>
            </w:r>
            <w:r w:rsidR="00D12197">
              <w:rPr>
                <w:rFonts w:asciiTheme="minorHAnsi" w:hAnsiTheme="minorHAnsi" w:cstheme="minorHAnsi"/>
                <w:sz w:val="16"/>
                <w:szCs w:val="16"/>
              </w:rPr>
              <w:t>6.650,00</w:t>
            </w:r>
          </w:p>
        </w:tc>
        <w:tc>
          <w:tcPr>
            <w:tcW w:w="1193" w:type="dxa"/>
          </w:tcPr>
          <w:p w:rsidR="00862057" w:rsidRDefault="004B2F6C" w:rsidP="00D12197">
            <w:pPr>
              <w:jc w:val="right"/>
              <w:rPr>
                <w:rFonts w:asciiTheme="minorHAnsi" w:hAnsiTheme="minorHAnsi" w:cstheme="minorHAnsi"/>
                <w:sz w:val="16"/>
                <w:szCs w:val="16"/>
              </w:rPr>
            </w:pPr>
            <w:r>
              <w:rPr>
                <w:rFonts w:asciiTheme="minorHAnsi" w:hAnsiTheme="minorHAnsi" w:cstheme="minorHAnsi"/>
                <w:sz w:val="16"/>
                <w:szCs w:val="16"/>
              </w:rPr>
              <w:t>R$</w:t>
            </w:r>
            <w:r w:rsidR="00D12197">
              <w:rPr>
                <w:rFonts w:asciiTheme="minorHAnsi" w:hAnsiTheme="minorHAnsi" w:cstheme="minorHAnsi"/>
                <w:sz w:val="16"/>
                <w:szCs w:val="16"/>
              </w:rPr>
              <w:t>79.800,00</w:t>
            </w:r>
          </w:p>
        </w:tc>
      </w:tr>
    </w:tbl>
    <w:p w:rsidR="00336342" w:rsidRPr="00B83826" w:rsidRDefault="00336342" w:rsidP="00E40865"/>
    <w:p w:rsidR="0049299B" w:rsidRPr="00B83826" w:rsidRDefault="004C5F29" w:rsidP="00EB08D2">
      <w:pPr>
        <w:numPr>
          <w:ilvl w:val="1"/>
          <w:numId w:val="10"/>
        </w:numPr>
        <w:tabs>
          <w:tab w:val="left" w:pos="1134"/>
        </w:tabs>
        <w:autoSpaceDE w:val="0"/>
        <w:autoSpaceDN w:val="0"/>
        <w:adjustRightInd w:val="0"/>
        <w:spacing w:after="120" w:line="276" w:lineRule="auto"/>
        <w:ind w:left="0" w:firstLine="568"/>
        <w:jc w:val="both"/>
        <w:rPr>
          <w:rFonts w:ascii="Calibri" w:hAnsi="Calibri" w:cs="Calibri"/>
          <w:b/>
          <w:bCs/>
          <w:color w:val="000000"/>
          <w:sz w:val="22"/>
          <w:szCs w:val="22"/>
        </w:rPr>
      </w:pPr>
      <w:r w:rsidRPr="00B83826">
        <w:rPr>
          <w:rFonts w:ascii="Calibri" w:hAnsi="Calibri" w:cs="Calibri"/>
          <w:bCs/>
          <w:color w:val="000000"/>
          <w:sz w:val="22"/>
          <w:szCs w:val="22"/>
        </w:rPr>
        <w:t>O</w:t>
      </w:r>
      <w:r w:rsidR="005B3F45">
        <w:rPr>
          <w:rFonts w:ascii="Calibri" w:hAnsi="Calibri" w:cs="Calibri"/>
          <w:bCs/>
          <w:color w:val="000000"/>
          <w:sz w:val="22"/>
          <w:szCs w:val="22"/>
        </w:rPr>
        <w:t xml:space="preserve"> total de quilômetros previstos para </w:t>
      </w:r>
      <w:r w:rsidR="004B2F6C">
        <w:rPr>
          <w:rFonts w:ascii="Calibri" w:hAnsi="Calibri" w:cs="Calibri"/>
          <w:b/>
          <w:bCs/>
          <w:color w:val="000000"/>
          <w:sz w:val="22"/>
          <w:szCs w:val="22"/>
        </w:rPr>
        <w:t>12</w:t>
      </w:r>
      <w:r w:rsidR="005B3F45">
        <w:rPr>
          <w:rFonts w:ascii="Calibri" w:hAnsi="Calibri" w:cs="Calibri"/>
          <w:b/>
          <w:bCs/>
          <w:color w:val="000000"/>
          <w:sz w:val="22"/>
          <w:szCs w:val="22"/>
        </w:rPr>
        <w:t xml:space="preserve"> </w:t>
      </w:r>
      <w:r w:rsidR="005B3F45">
        <w:rPr>
          <w:rFonts w:ascii="Calibri" w:hAnsi="Calibri" w:cs="Calibri"/>
          <w:bCs/>
          <w:color w:val="000000"/>
          <w:sz w:val="22"/>
          <w:szCs w:val="22"/>
        </w:rPr>
        <w:t>(</w:t>
      </w:r>
      <w:r w:rsidR="004B2F6C">
        <w:rPr>
          <w:rFonts w:ascii="Calibri" w:hAnsi="Calibri" w:cs="Calibri"/>
          <w:bCs/>
          <w:color w:val="000000"/>
          <w:sz w:val="22"/>
          <w:szCs w:val="22"/>
        </w:rPr>
        <w:t>doze</w:t>
      </w:r>
      <w:r w:rsidR="005B3F45">
        <w:rPr>
          <w:rFonts w:ascii="Calibri" w:hAnsi="Calibri" w:cs="Calibri"/>
          <w:bCs/>
          <w:color w:val="000000"/>
          <w:sz w:val="22"/>
          <w:szCs w:val="22"/>
        </w:rPr>
        <w:t xml:space="preserve">) meses é de </w:t>
      </w:r>
      <w:r w:rsidR="005D6138">
        <w:rPr>
          <w:rFonts w:ascii="Calibri" w:hAnsi="Calibri" w:cs="Calibri"/>
          <w:b/>
          <w:bCs/>
          <w:color w:val="000000"/>
          <w:sz w:val="22"/>
          <w:szCs w:val="22"/>
        </w:rPr>
        <w:t>156</w:t>
      </w:r>
      <w:r w:rsidR="005B3F45">
        <w:rPr>
          <w:rFonts w:ascii="Calibri" w:hAnsi="Calibri" w:cs="Calibri"/>
          <w:b/>
          <w:bCs/>
          <w:color w:val="000000"/>
          <w:sz w:val="22"/>
          <w:szCs w:val="22"/>
        </w:rPr>
        <w:t xml:space="preserve">.000 </w:t>
      </w:r>
      <w:r w:rsidR="005B3F45">
        <w:rPr>
          <w:rFonts w:ascii="Calibri" w:hAnsi="Calibri" w:cs="Calibri"/>
          <w:bCs/>
          <w:color w:val="000000"/>
          <w:sz w:val="22"/>
          <w:szCs w:val="22"/>
        </w:rPr>
        <w:t>(</w:t>
      </w:r>
      <w:r w:rsidR="004B2F6C">
        <w:rPr>
          <w:rFonts w:ascii="Calibri" w:hAnsi="Calibri" w:cs="Calibri"/>
          <w:bCs/>
          <w:color w:val="000000"/>
          <w:sz w:val="22"/>
          <w:szCs w:val="22"/>
        </w:rPr>
        <w:t xml:space="preserve">cento e </w:t>
      </w:r>
      <w:r w:rsidR="005D6138">
        <w:rPr>
          <w:rFonts w:ascii="Calibri" w:hAnsi="Calibri" w:cs="Calibri"/>
          <w:bCs/>
          <w:color w:val="000000"/>
          <w:sz w:val="22"/>
          <w:szCs w:val="22"/>
        </w:rPr>
        <w:t>cinqüenta e seis</w:t>
      </w:r>
      <w:r w:rsidR="005B3F45">
        <w:rPr>
          <w:rFonts w:ascii="Calibri" w:hAnsi="Calibri" w:cs="Calibri"/>
          <w:bCs/>
          <w:color w:val="000000"/>
          <w:sz w:val="22"/>
          <w:szCs w:val="22"/>
        </w:rPr>
        <w:t xml:space="preserve"> mil) quilômetros, ensejando um valor global aproximado de </w:t>
      </w:r>
      <w:r w:rsidR="005B3F45">
        <w:rPr>
          <w:rFonts w:ascii="Calibri" w:hAnsi="Calibri" w:cs="Calibri"/>
          <w:b/>
          <w:bCs/>
          <w:color w:val="000000"/>
          <w:sz w:val="22"/>
          <w:szCs w:val="22"/>
        </w:rPr>
        <w:t>R$</w:t>
      </w:r>
      <w:r w:rsidR="005D6138">
        <w:rPr>
          <w:rFonts w:ascii="Calibri" w:hAnsi="Calibri" w:cs="Calibri"/>
          <w:b/>
          <w:bCs/>
          <w:color w:val="000000"/>
          <w:sz w:val="22"/>
          <w:szCs w:val="22"/>
        </w:rPr>
        <w:t>296.400,00</w:t>
      </w:r>
      <w:r w:rsidR="005B3F45">
        <w:rPr>
          <w:rFonts w:ascii="Calibri" w:hAnsi="Calibri" w:cs="Calibri"/>
          <w:b/>
          <w:bCs/>
          <w:color w:val="000000"/>
          <w:sz w:val="22"/>
          <w:szCs w:val="22"/>
        </w:rPr>
        <w:t xml:space="preserve"> (</w:t>
      </w:r>
      <w:r w:rsidR="004B2F6C">
        <w:rPr>
          <w:rFonts w:ascii="Calibri" w:hAnsi="Calibri" w:cs="Calibri"/>
          <w:bCs/>
          <w:color w:val="000000"/>
          <w:sz w:val="22"/>
          <w:szCs w:val="22"/>
        </w:rPr>
        <w:t xml:space="preserve">duzentos e </w:t>
      </w:r>
      <w:r w:rsidR="005D6138">
        <w:rPr>
          <w:rFonts w:ascii="Calibri" w:hAnsi="Calibri" w:cs="Calibri"/>
          <w:bCs/>
          <w:color w:val="000000"/>
          <w:sz w:val="22"/>
          <w:szCs w:val="22"/>
        </w:rPr>
        <w:t>noventa e seis</w:t>
      </w:r>
      <w:r w:rsidR="005B3F45">
        <w:rPr>
          <w:rFonts w:ascii="Calibri" w:hAnsi="Calibri" w:cs="Calibri"/>
          <w:bCs/>
          <w:color w:val="000000"/>
          <w:sz w:val="22"/>
          <w:szCs w:val="22"/>
        </w:rPr>
        <w:t xml:space="preserve"> mil</w:t>
      </w:r>
      <w:r w:rsidR="005D6138">
        <w:rPr>
          <w:rFonts w:ascii="Calibri" w:hAnsi="Calibri" w:cs="Calibri"/>
          <w:bCs/>
          <w:color w:val="000000"/>
          <w:sz w:val="22"/>
          <w:szCs w:val="22"/>
        </w:rPr>
        <w:t xml:space="preserve"> e quatrocentos</w:t>
      </w:r>
      <w:r w:rsidR="005B3F45">
        <w:rPr>
          <w:rFonts w:ascii="Calibri" w:hAnsi="Calibri" w:cs="Calibri"/>
          <w:bCs/>
          <w:color w:val="000000"/>
          <w:sz w:val="22"/>
          <w:szCs w:val="22"/>
        </w:rPr>
        <w:t xml:space="preserve"> reais)</w:t>
      </w:r>
      <w:r w:rsidR="005D6138">
        <w:rPr>
          <w:rFonts w:ascii="Calibri" w:hAnsi="Calibri" w:cs="Calibri"/>
          <w:bCs/>
          <w:color w:val="000000"/>
          <w:sz w:val="22"/>
          <w:szCs w:val="22"/>
        </w:rPr>
        <w:t>.</w:t>
      </w:r>
    </w:p>
    <w:p w:rsidR="00E40865" w:rsidRPr="00B83826" w:rsidRDefault="00E40865" w:rsidP="00EB08D2">
      <w:pPr>
        <w:numPr>
          <w:ilvl w:val="1"/>
          <w:numId w:val="10"/>
        </w:numPr>
        <w:tabs>
          <w:tab w:val="left" w:pos="1134"/>
        </w:tabs>
        <w:autoSpaceDE w:val="0"/>
        <w:autoSpaceDN w:val="0"/>
        <w:adjustRightInd w:val="0"/>
        <w:spacing w:after="120" w:line="276" w:lineRule="auto"/>
        <w:ind w:left="0" w:firstLine="568"/>
        <w:jc w:val="both"/>
        <w:rPr>
          <w:rFonts w:ascii="Calibri" w:hAnsi="Calibri" w:cs="Calibri"/>
          <w:b/>
          <w:bCs/>
          <w:color w:val="000000"/>
          <w:sz w:val="22"/>
          <w:szCs w:val="22"/>
        </w:rPr>
      </w:pPr>
      <w:r w:rsidRPr="00B83826">
        <w:rPr>
          <w:rFonts w:ascii="Calibri" w:hAnsi="Calibri" w:cs="Calibri"/>
          <w:sz w:val="22"/>
          <w:szCs w:val="22"/>
        </w:rPr>
        <w:t xml:space="preserve">Os serviços deverão ser prestados </w:t>
      </w:r>
      <w:r w:rsidR="005B3F45">
        <w:rPr>
          <w:rFonts w:ascii="Calibri" w:hAnsi="Calibri" w:cs="Calibri"/>
          <w:sz w:val="22"/>
          <w:szCs w:val="22"/>
        </w:rPr>
        <w:t>de acordo com as necessidades, em virtudes da impossibilidade de transporte em veículos da frota do Município, em dias e em horários estipulados pela Administração</w:t>
      </w:r>
      <w:r w:rsidRPr="00B83826">
        <w:rPr>
          <w:rFonts w:ascii="Arial" w:eastAsia="Calibri" w:hAnsi="Arial" w:cs="Arial"/>
          <w:color w:val="000000"/>
          <w:sz w:val="20"/>
          <w:szCs w:val="20"/>
        </w:rPr>
        <w:t xml:space="preserve">. </w:t>
      </w:r>
    </w:p>
    <w:p w:rsidR="00E40865" w:rsidRPr="00B83826" w:rsidRDefault="00E40865" w:rsidP="00EB08D2">
      <w:pPr>
        <w:numPr>
          <w:ilvl w:val="1"/>
          <w:numId w:val="10"/>
        </w:numPr>
        <w:tabs>
          <w:tab w:val="left" w:pos="1134"/>
        </w:tabs>
        <w:autoSpaceDE w:val="0"/>
        <w:autoSpaceDN w:val="0"/>
        <w:adjustRightInd w:val="0"/>
        <w:spacing w:after="120" w:line="276" w:lineRule="auto"/>
        <w:ind w:left="0" w:firstLine="568"/>
        <w:jc w:val="both"/>
        <w:rPr>
          <w:rFonts w:ascii="Calibri" w:hAnsi="Calibri" w:cs="Calibri"/>
          <w:sz w:val="22"/>
          <w:szCs w:val="22"/>
        </w:rPr>
      </w:pPr>
      <w:r w:rsidRPr="00B83826">
        <w:rPr>
          <w:rFonts w:ascii="Calibri" w:hAnsi="Calibri" w:cs="Calibri"/>
          <w:sz w:val="22"/>
          <w:szCs w:val="22"/>
        </w:rPr>
        <w:t>DO VEÍCULO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Registro como veículo de passageiros, emitido pelo órgão estadual, constante no CRLV;</w:t>
      </w:r>
    </w:p>
    <w:p w:rsidR="00E40865" w:rsidRPr="00B83826" w:rsidRDefault="005B3F4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Pr>
          <w:rFonts w:ascii="Calibri" w:hAnsi="Calibri" w:cs="Calibri"/>
          <w:sz w:val="22"/>
          <w:szCs w:val="22"/>
        </w:rPr>
        <w:t xml:space="preserve">Conter todos os </w:t>
      </w:r>
      <w:r w:rsidR="00E40865" w:rsidRPr="00B83826">
        <w:rPr>
          <w:rFonts w:ascii="Calibri" w:hAnsi="Calibri" w:cs="Calibri"/>
          <w:sz w:val="22"/>
          <w:szCs w:val="22"/>
        </w:rPr>
        <w:t>equipamentos obrigatórios e de segurança;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Cintos de segur</w:t>
      </w:r>
      <w:r w:rsidR="00CB513B" w:rsidRPr="00B83826">
        <w:rPr>
          <w:rFonts w:ascii="Calibri" w:hAnsi="Calibri" w:cs="Calibri"/>
          <w:sz w:val="22"/>
          <w:szCs w:val="22"/>
        </w:rPr>
        <w:t>ança em número igual à lotação;</w:t>
      </w:r>
    </w:p>
    <w:p w:rsidR="00E40865" w:rsidRPr="00B83826" w:rsidRDefault="00E40865" w:rsidP="00336342">
      <w:pPr>
        <w:numPr>
          <w:ilvl w:val="1"/>
          <w:numId w:val="10"/>
        </w:numPr>
        <w:autoSpaceDE w:val="0"/>
        <w:autoSpaceDN w:val="0"/>
        <w:adjustRightInd w:val="0"/>
        <w:spacing w:after="120" w:line="276" w:lineRule="auto"/>
        <w:ind w:left="0" w:firstLine="0"/>
        <w:jc w:val="both"/>
        <w:rPr>
          <w:rFonts w:ascii="Calibri" w:hAnsi="Calibri" w:cs="Calibri"/>
          <w:sz w:val="22"/>
          <w:szCs w:val="22"/>
        </w:rPr>
      </w:pPr>
      <w:r w:rsidRPr="00B83826">
        <w:rPr>
          <w:rFonts w:ascii="Calibri" w:hAnsi="Calibri" w:cs="Calibri"/>
          <w:sz w:val="22"/>
          <w:szCs w:val="22"/>
        </w:rPr>
        <w:lastRenderedPageBreak/>
        <w:t>DO CONDUTOR</w:t>
      </w:r>
    </w:p>
    <w:p w:rsidR="00E40865" w:rsidRPr="00B83826" w:rsidRDefault="00E40865" w:rsidP="00EB08D2">
      <w:pPr>
        <w:numPr>
          <w:ilvl w:val="2"/>
          <w:numId w:val="10"/>
        </w:numPr>
        <w:tabs>
          <w:tab w:val="left" w:pos="1701"/>
        </w:tabs>
        <w:autoSpaceDE w:val="0"/>
        <w:autoSpaceDN w:val="0"/>
        <w:adjustRightInd w:val="0"/>
        <w:spacing w:after="120" w:line="276" w:lineRule="auto"/>
        <w:ind w:left="0" w:firstLine="1140"/>
        <w:jc w:val="both"/>
        <w:rPr>
          <w:rFonts w:ascii="Calibri" w:hAnsi="Calibri" w:cs="Calibri"/>
          <w:sz w:val="22"/>
          <w:szCs w:val="22"/>
        </w:rPr>
      </w:pPr>
      <w:r w:rsidRPr="00B83826">
        <w:rPr>
          <w:rFonts w:ascii="Calibri" w:hAnsi="Calibri" w:cs="Calibri"/>
          <w:sz w:val="22"/>
          <w:szCs w:val="22"/>
        </w:rPr>
        <w:t xml:space="preserve">O condutor de veículo </w:t>
      </w:r>
      <w:r w:rsidR="00790681">
        <w:rPr>
          <w:rFonts w:ascii="Calibri" w:hAnsi="Calibri" w:cs="Calibri"/>
          <w:sz w:val="22"/>
          <w:szCs w:val="22"/>
        </w:rPr>
        <w:t>deverá trajar-se adequadamente para a prestação de serviços.</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sidRPr="00B83826">
        <w:rPr>
          <w:rFonts w:ascii="Calibri" w:hAnsi="Calibri" w:cs="Calibri"/>
          <w:bCs/>
          <w:color w:val="000000"/>
          <w:sz w:val="22"/>
          <w:szCs w:val="22"/>
        </w:rPr>
        <w:t>Ofertar transporte</w:t>
      </w:r>
      <w:r w:rsidR="00790681">
        <w:rPr>
          <w:rFonts w:ascii="Calibri" w:hAnsi="Calibri" w:cs="Calibri"/>
          <w:bCs/>
          <w:color w:val="000000"/>
          <w:sz w:val="22"/>
          <w:szCs w:val="22"/>
        </w:rPr>
        <w:t xml:space="preserve"> aos pacientes do Município a consultas médicas em geral, em altas hospitalares, bem como aos servidores para a realização de cursos de capacitação, reuniões, seminários, palestras e outros relacionados</w:t>
      </w:r>
      <w:r w:rsidRPr="00B83826">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hanging="284"/>
        <w:jc w:val="both"/>
        <w:rPr>
          <w:rFonts w:ascii="Calibri" w:hAnsi="Calibri" w:cs="Calibri"/>
          <w:b/>
          <w:bCs/>
          <w:color w:val="000000"/>
          <w:sz w:val="22"/>
          <w:szCs w:val="22"/>
        </w:rPr>
      </w:pPr>
      <w:r w:rsidRPr="00B83826">
        <w:rPr>
          <w:rFonts w:ascii="Calibri" w:hAnsi="Calibri" w:cs="Calibri"/>
          <w:b/>
          <w:bCs/>
          <w:color w:val="000000"/>
          <w:sz w:val="22"/>
          <w:szCs w:val="22"/>
        </w:rPr>
        <w:t>FORMA E LOCAL DA PRESTAÇÃO DOS SERVIÇOS.</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Os serviços serão prestados de forma indireta, de acordo com as rotas constantes do objeto</w:t>
      </w:r>
      <w:r w:rsidRPr="00B83826">
        <w:rPr>
          <w:rFonts w:ascii="Calibri" w:hAnsi="Calibri" w:cs="Calibri"/>
          <w:sz w:val="22"/>
          <w:szCs w:val="22"/>
        </w:rPr>
        <w:t>;</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sz w:val="22"/>
          <w:szCs w:val="22"/>
        </w:rPr>
        <w:t xml:space="preserve">Os serviços serão iniciados imediatamente após a assinatura do contrato, que terá validade até </w:t>
      </w:r>
      <w:r w:rsidR="00DA0351">
        <w:rPr>
          <w:rFonts w:ascii="Calibri" w:hAnsi="Calibri" w:cs="Calibri"/>
          <w:sz w:val="22"/>
          <w:szCs w:val="22"/>
        </w:rPr>
        <w:t>01</w:t>
      </w:r>
      <w:r w:rsidRPr="00B83826">
        <w:rPr>
          <w:rFonts w:ascii="Calibri" w:hAnsi="Calibri" w:cs="Calibri"/>
          <w:sz w:val="22"/>
          <w:szCs w:val="22"/>
        </w:rPr>
        <w:t xml:space="preserve"> de </w:t>
      </w:r>
      <w:r w:rsidR="00DA0351">
        <w:rPr>
          <w:rFonts w:ascii="Calibri" w:hAnsi="Calibri" w:cs="Calibri"/>
          <w:sz w:val="22"/>
          <w:szCs w:val="22"/>
        </w:rPr>
        <w:t>abril</w:t>
      </w:r>
      <w:r w:rsidRPr="00B83826">
        <w:rPr>
          <w:rFonts w:ascii="Calibri" w:hAnsi="Calibri" w:cs="Calibri"/>
          <w:sz w:val="22"/>
          <w:szCs w:val="22"/>
        </w:rPr>
        <w:t xml:space="preserve"> de </w:t>
      </w:r>
      <w:r w:rsidR="007D154E" w:rsidRPr="00B83826">
        <w:rPr>
          <w:rFonts w:ascii="Calibri" w:hAnsi="Calibri" w:cs="Calibri"/>
          <w:sz w:val="22"/>
          <w:szCs w:val="22"/>
        </w:rPr>
        <w:t>20</w:t>
      </w:r>
      <w:r w:rsidR="00DA0351">
        <w:rPr>
          <w:rFonts w:ascii="Calibri" w:hAnsi="Calibri" w:cs="Calibri"/>
          <w:sz w:val="22"/>
          <w:szCs w:val="22"/>
        </w:rPr>
        <w:t>20</w:t>
      </w:r>
      <w:r w:rsidRPr="00B83826">
        <w:rPr>
          <w:rFonts w:ascii="Calibri" w:hAnsi="Calibri" w:cs="Calibri"/>
          <w:sz w:val="22"/>
          <w:szCs w:val="22"/>
        </w:rPr>
        <w:t xml:space="preserve">, podendo ser rescindido antes do prazo previsto para o seu término, por parte do contratante, caso outros veículos virem a compor a frota no decorrer de </w:t>
      </w:r>
      <w:r w:rsidR="007D154E" w:rsidRPr="00B83826">
        <w:rPr>
          <w:rFonts w:ascii="Calibri" w:hAnsi="Calibri" w:cs="Calibri"/>
          <w:sz w:val="22"/>
          <w:szCs w:val="22"/>
        </w:rPr>
        <w:t>20</w:t>
      </w:r>
      <w:r w:rsidR="00DA0351">
        <w:rPr>
          <w:rFonts w:ascii="Calibri" w:hAnsi="Calibri" w:cs="Calibri"/>
          <w:sz w:val="22"/>
          <w:szCs w:val="22"/>
        </w:rPr>
        <w:t>19</w:t>
      </w:r>
      <w:r w:rsidRPr="00B83826">
        <w:rPr>
          <w:rFonts w:ascii="Calibri" w:hAnsi="Calibri" w:cs="Calibri"/>
          <w:sz w:val="22"/>
          <w:szCs w:val="22"/>
        </w:rPr>
        <w:t>;</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 xml:space="preserve">Somente serão pagos </w:t>
      </w:r>
      <w:r w:rsidR="00790681">
        <w:rPr>
          <w:rFonts w:ascii="Calibri" w:hAnsi="Calibri" w:cs="Calibri"/>
          <w:bCs/>
          <w:color w:val="000000"/>
          <w:sz w:val="22"/>
          <w:szCs w:val="22"/>
        </w:rPr>
        <w:t>pelos</w:t>
      </w:r>
      <w:r w:rsidRPr="00B83826">
        <w:rPr>
          <w:rFonts w:ascii="Calibri" w:hAnsi="Calibri" w:cs="Calibri"/>
          <w:bCs/>
          <w:color w:val="000000"/>
          <w:sz w:val="22"/>
          <w:szCs w:val="22"/>
        </w:rPr>
        <w:t xml:space="preserve"> serviços efetivamente prestados</w:t>
      </w:r>
      <w:r w:rsidR="00790681">
        <w:rPr>
          <w:rFonts w:ascii="Calibri" w:hAnsi="Calibri" w:cs="Calibri"/>
          <w:bCs/>
          <w:color w:val="000000"/>
          <w:sz w:val="22"/>
          <w:szCs w:val="22"/>
        </w:rPr>
        <w:t xml:space="preserve"> e comprovados por meio de relatórios de viagem</w:t>
      </w:r>
      <w:r w:rsidRPr="00B83826">
        <w:rPr>
          <w:rFonts w:ascii="Calibri" w:hAnsi="Calibri" w:cs="Calibri"/>
          <w:bCs/>
          <w:color w:val="000000"/>
          <w:sz w:val="22"/>
          <w:szCs w:val="22"/>
        </w:rPr>
        <w:t>;</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O recebimento e a aceitação do objeto deste pregão estão condicionados ao enquadramento nas especificações do objeto, descritas neste Termo de Referência, e será observado no que couber, as disposições da Lei Federal nº 8.666/93 e suas alterações.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Notificar a Contratada por escrito da ocorrência de eventuais imperfeições no curso da execução dos serviços,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Pagar à Contratada o valor resultante da prestação do serviço,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 xml:space="preserve">A Administração não responderá por quaisquer compromissos assumidos pela Contratada com terceiros, ainda que vinculados à execução do presente Termo de Contrato, bem como por </w:t>
      </w:r>
      <w:r w:rsidRPr="00B83826">
        <w:rPr>
          <w:rFonts w:ascii="Calibri" w:hAnsi="Calibri" w:cs="Calibri"/>
          <w:sz w:val="22"/>
          <w:szCs w:val="22"/>
        </w:rPr>
        <w:lastRenderedPageBreak/>
        <w:t>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Executar os serviços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Reparar, corrigir, remover, reconstruir ou substituir, às suas expensas, no total ou em parte, no prazo máximo de 72 (setenta e duas) horas, os serviços efetuados em que se verificarem 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Relatar à Administração toda e qualquer irregularidade verificada no decorrer da prestação dos serviços;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tabs>
          <w:tab w:val="left" w:pos="1276"/>
        </w:tabs>
        <w:autoSpaceDE w:val="0"/>
        <w:autoSpaceDN w:val="0"/>
        <w:adjustRightInd w:val="0"/>
        <w:spacing w:after="120"/>
        <w:ind w:left="1701" w:hanging="566"/>
        <w:jc w:val="both"/>
        <w:rPr>
          <w:rFonts w:ascii="Calibri" w:hAnsi="Calibri" w:cs="Calibri"/>
          <w:sz w:val="22"/>
          <w:szCs w:val="22"/>
        </w:rPr>
      </w:pPr>
      <w:r w:rsidRPr="00B83826">
        <w:rPr>
          <w:rFonts w:ascii="Calibri" w:hAnsi="Calibri" w:cs="Calibri"/>
          <w:sz w:val="22"/>
          <w:szCs w:val="22"/>
        </w:rPr>
        <w:t xml:space="preserve">Transportar </w:t>
      </w:r>
      <w:r w:rsidR="008556D3">
        <w:rPr>
          <w:rFonts w:ascii="Calibri" w:hAnsi="Calibri" w:cs="Calibri"/>
          <w:sz w:val="22"/>
          <w:szCs w:val="22"/>
        </w:rPr>
        <w:t>os passageiros</w:t>
      </w:r>
      <w:r w:rsidRPr="00B83826">
        <w:rPr>
          <w:rFonts w:ascii="Calibri" w:hAnsi="Calibri" w:cs="Calibri"/>
          <w:sz w:val="22"/>
          <w:szCs w:val="22"/>
        </w:rPr>
        <w:t>, observando e fazendo cumprir rigorosamente as leis de trânsito, mantendo o veículo em perfeito estado de conservação, limpeza e higiene, e com a manutenção preventiva em dia;</w:t>
      </w:r>
    </w:p>
    <w:p w:rsidR="00E40865" w:rsidRPr="00B83826" w:rsidRDefault="00E40865" w:rsidP="00EB08D2">
      <w:pPr>
        <w:numPr>
          <w:ilvl w:val="2"/>
          <w:numId w:val="10"/>
        </w:numPr>
        <w:autoSpaceDE w:val="0"/>
        <w:autoSpaceDN w:val="0"/>
        <w:adjustRightInd w:val="0"/>
        <w:spacing w:after="120"/>
        <w:ind w:left="1701" w:hanging="566"/>
        <w:jc w:val="both"/>
        <w:rPr>
          <w:rFonts w:ascii="Calibri" w:hAnsi="Calibri" w:cs="Calibri"/>
          <w:sz w:val="22"/>
          <w:szCs w:val="22"/>
        </w:rPr>
      </w:pPr>
      <w:r w:rsidRPr="00B83826">
        <w:rPr>
          <w:rFonts w:ascii="Calibri" w:hAnsi="Calibri" w:cs="Calibri"/>
          <w:sz w:val="22"/>
          <w:szCs w:val="22"/>
        </w:rPr>
        <w:t>Substituir os veículos com avarias mecânicas, de modo a evitar a interrupção dos serviços do Transporte, por sua conta e risco;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 xml:space="preserve">Orientar os condutores dos veículos, quanto </w:t>
      </w:r>
      <w:r w:rsidR="00BF7840" w:rsidRPr="00B83826">
        <w:rPr>
          <w:rFonts w:ascii="Calibri" w:hAnsi="Calibri" w:cs="Calibri"/>
          <w:sz w:val="22"/>
          <w:szCs w:val="22"/>
        </w:rPr>
        <w:t>à</w:t>
      </w:r>
      <w:r w:rsidRPr="00B83826">
        <w:rPr>
          <w:rFonts w:ascii="Calibri" w:hAnsi="Calibri" w:cs="Calibri"/>
          <w:sz w:val="22"/>
          <w:szCs w:val="22"/>
        </w:rPr>
        <w:t xml:space="preserve"> observação concernente ao trato</w:t>
      </w:r>
      <w:r w:rsidR="008556D3">
        <w:rPr>
          <w:rFonts w:ascii="Calibri" w:hAnsi="Calibri" w:cs="Calibri"/>
          <w:sz w:val="22"/>
          <w:szCs w:val="22"/>
        </w:rPr>
        <w:t xml:space="preserve"> para com os passageiros</w:t>
      </w:r>
      <w:r w:rsidRPr="00B83826">
        <w:rPr>
          <w:rFonts w:ascii="Calibri" w:hAnsi="Calibri" w:cs="Calibri"/>
          <w:sz w:val="22"/>
          <w:szCs w:val="22"/>
        </w:rPr>
        <w:t>;</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lastRenderedPageBreak/>
        <w:t>Responsabilizar-se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DA0351" w:rsidRPr="00B83826">
        <w:rPr>
          <w:rFonts w:ascii="Calibri" w:hAnsi="Calibri" w:cs="Calibri"/>
          <w:color w:val="000000"/>
          <w:sz w:val="22"/>
          <w:szCs w:val="22"/>
          <w:lang w:eastAsia="en-US"/>
        </w:rPr>
        <w:t>co-responsabilidade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DA0351"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lastRenderedPageBreak/>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60705E" w:rsidRPr="00B83826" w:rsidRDefault="0060705E" w:rsidP="00E40865">
      <w:pPr>
        <w:spacing w:after="360"/>
        <w:jc w:val="center"/>
        <w:rPr>
          <w:rFonts w:ascii="Calibri" w:hAnsi="Calibri" w:cs="Calibri"/>
          <w:sz w:val="22"/>
          <w:szCs w:val="22"/>
        </w:rPr>
      </w:pPr>
    </w:p>
    <w:p w:rsidR="00E40865" w:rsidRPr="00B83826" w:rsidRDefault="00E40865" w:rsidP="00E40865">
      <w:pPr>
        <w:spacing w:after="360"/>
        <w:jc w:val="center"/>
        <w:rPr>
          <w:rFonts w:ascii="Calibri" w:hAnsi="Calibri" w:cs="Calibri"/>
          <w:sz w:val="22"/>
          <w:szCs w:val="22"/>
        </w:rPr>
      </w:pPr>
      <w:r w:rsidRPr="00B83826">
        <w:rPr>
          <w:rFonts w:ascii="Calibri" w:hAnsi="Calibri" w:cs="Calibri"/>
          <w:sz w:val="22"/>
          <w:szCs w:val="22"/>
        </w:rPr>
        <w:t>Município de</w:t>
      </w:r>
      <w:r w:rsidRPr="00B83826">
        <w:rPr>
          <w:rFonts w:ascii="Calibri" w:hAnsi="Calibri" w:cs="Calibri"/>
          <w:bCs/>
          <w:sz w:val="22"/>
          <w:szCs w:val="22"/>
        </w:rPr>
        <w:t xml:space="preserve"> Santana do Garambéu, </w:t>
      </w:r>
      <w:r w:rsidR="00DA0351">
        <w:rPr>
          <w:rFonts w:ascii="Calibri" w:hAnsi="Calibri" w:cs="Calibri"/>
          <w:bCs/>
          <w:sz w:val="22"/>
          <w:szCs w:val="22"/>
        </w:rPr>
        <w:t>15</w:t>
      </w:r>
      <w:r w:rsidR="00F6038E">
        <w:rPr>
          <w:rFonts w:ascii="Calibri" w:hAnsi="Calibri" w:cs="Calibri"/>
          <w:bCs/>
          <w:sz w:val="22"/>
          <w:szCs w:val="22"/>
        </w:rPr>
        <w:t xml:space="preserve"> </w:t>
      </w:r>
      <w:r w:rsidRPr="00B83826">
        <w:rPr>
          <w:rFonts w:ascii="Calibri" w:hAnsi="Calibri" w:cs="Calibri"/>
          <w:bCs/>
          <w:sz w:val="22"/>
          <w:szCs w:val="22"/>
        </w:rPr>
        <w:t xml:space="preserve">de </w:t>
      </w:r>
      <w:r w:rsidR="00DA0351">
        <w:rPr>
          <w:rFonts w:ascii="Calibri" w:hAnsi="Calibri" w:cs="Calibri"/>
          <w:bCs/>
          <w:sz w:val="22"/>
          <w:szCs w:val="22"/>
        </w:rPr>
        <w:t>março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DA0351">
        <w:rPr>
          <w:rFonts w:ascii="Calibri" w:hAnsi="Calibri" w:cs="Calibri"/>
          <w:bCs/>
          <w:sz w:val="22"/>
          <w:szCs w:val="22"/>
        </w:rPr>
        <w:t>9</w:t>
      </w:r>
      <w:r w:rsidRPr="00B83826">
        <w:rPr>
          <w:rFonts w:ascii="Calibri" w:hAnsi="Calibri" w:cs="Calibri"/>
          <w:bCs/>
          <w:sz w:val="22"/>
          <w:szCs w:val="22"/>
        </w:rPr>
        <w:t>.</w:t>
      </w:r>
    </w:p>
    <w:p w:rsidR="00E40865" w:rsidRPr="00B83826" w:rsidRDefault="00E40865" w:rsidP="00E40865">
      <w:pPr>
        <w:spacing w:after="360"/>
        <w:rPr>
          <w:rFonts w:ascii="Calibri" w:hAnsi="Calibri" w:cs="Calibri"/>
          <w:sz w:val="22"/>
          <w:szCs w:val="22"/>
        </w:rPr>
      </w:pPr>
    </w:p>
    <w:p w:rsidR="00E40865" w:rsidRPr="00B83826" w:rsidRDefault="00E40865" w:rsidP="00E40865">
      <w:pPr>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jc w:val="center"/>
        <w:rPr>
          <w:rFonts w:ascii="Calibri" w:hAnsi="Calibri" w:cs="Calibri"/>
          <w:b/>
          <w:i/>
          <w:sz w:val="16"/>
          <w:szCs w:val="22"/>
        </w:rPr>
      </w:pPr>
      <w:r w:rsidRPr="00B83826">
        <w:rPr>
          <w:rFonts w:ascii="Calibri" w:hAnsi="Calibri" w:cs="Calibri"/>
          <w:b/>
          <w:i/>
          <w:sz w:val="16"/>
          <w:szCs w:val="22"/>
        </w:rPr>
        <w:t>Pregoeiro</w:t>
      </w:r>
    </w:p>
    <w:p w:rsidR="00E40865" w:rsidRPr="00B83826" w:rsidRDefault="00E40865" w:rsidP="00E40865">
      <w:pPr>
        <w:spacing w:after="360"/>
        <w:rPr>
          <w:rFonts w:ascii="Calibri" w:hAnsi="Calibri" w:cs="Calibri"/>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DA0351">
        <w:rPr>
          <w:rFonts w:ascii="Calibri" w:hAnsi="Calibri" w:cs="Calibri"/>
          <w:bCs/>
          <w:sz w:val="22"/>
          <w:szCs w:val="22"/>
        </w:rPr>
        <w:t>15</w:t>
      </w:r>
      <w:r w:rsidRPr="00B83826">
        <w:rPr>
          <w:rFonts w:ascii="Calibri" w:hAnsi="Calibri" w:cs="Calibri"/>
          <w:bCs/>
          <w:sz w:val="22"/>
          <w:szCs w:val="22"/>
        </w:rPr>
        <w:t xml:space="preserve"> de </w:t>
      </w:r>
      <w:r w:rsidR="00DA0351">
        <w:rPr>
          <w:rFonts w:ascii="Calibri" w:hAnsi="Calibri" w:cs="Calibri"/>
          <w:bCs/>
          <w:sz w:val="22"/>
          <w:szCs w:val="22"/>
        </w:rPr>
        <w:t>março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DA0351">
        <w:rPr>
          <w:rFonts w:ascii="Calibri" w:hAnsi="Calibri" w:cs="Calibri"/>
          <w:bCs/>
          <w:sz w:val="22"/>
          <w:szCs w:val="22"/>
        </w:rPr>
        <w:t>9</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SERVIÇOS DE </w:t>
      </w:r>
      <w:r w:rsidR="00A61B86">
        <w:rPr>
          <w:rFonts w:ascii="Calibri" w:hAnsi="Calibri" w:cs="Calibri"/>
          <w:b/>
          <w:bCs/>
          <w:color w:val="FF0000"/>
          <w:sz w:val="22"/>
          <w:szCs w:val="22"/>
          <w:lang w:eastAsia="ar-SA"/>
        </w:rPr>
        <w:t>LOCAÇÃO DE VEÍCULO COM MOTORISTA</w:t>
      </w:r>
      <w:r w:rsidRPr="00B83826">
        <w:rPr>
          <w:rFonts w:ascii="Calibri" w:hAnsi="Calibri" w:cs="Calibri"/>
          <w:sz w:val="22"/>
          <w:szCs w:val="22"/>
          <w:lang w:eastAsia="ar-SA"/>
        </w:rPr>
        <w:t xml:space="preserve">QUE ENTRE SI CELEBRAM O MUNICÍPIO DE SANTANA DO GARAMBÉU, E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s </w:t>
      </w:r>
      <w:r w:rsidRPr="00B83826">
        <w:rPr>
          <w:rFonts w:ascii="Calibri" w:hAnsi="Calibri" w:cs="Calibri"/>
          <w:b/>
          <w:bCs/>
          <w:color w:val="FF0000"/>
          <w:sz w:val="22"/>
          <w:szCs w:val="22"/>
        </w:rPr>
        <w:t>SECRETARIA</w:t>
      </w:r>
      <w:r w:rsidR="00A61B86">
        <w:rPr>
          <w:rFonts w:ascii="Calibri" w:hAnsi="Calibri" w:cs="Calibri"/>
          <w:b/>
          <w:bCs/>
          <w:color w:val="FF0000"/>
          <w:sz w:val="22"/>
          <w:szCs w:val="22"/>
        </w:rPr>
        <w:t>S</w:t>
      </w:r>
      <w:r w:rsidRPr="00B83826">
        <w:rPr>
          <w:rFonts w:ascii="Calibri" w:hAnsi="Calibri" w:cs="Calibri"/>
          <w:b/>
          <w:bCs/>
          <w:color w:val="FF0000"/>
          <w:sz w:val="22"/>
          <w:szCs w:val="22"/>
        </w:rPr>
        <w:t xml:space="preserve"> MUNICIPAL DE</w:t>
      </w:r>
      <w:r w:rsidR="00A61B86">
        <w:rPr>
          <w:rFonts w:ascii="Calibri" w:hAnsi="Calibri" w:cs="Calibri"/>
          <w:b/>
          <w:bCs/>
          <w:color w:val="FF0000"/>
          <w:sz w:val="22"/>
          <w:szCs w:val="22"/>
        </w:rPr>
        <w:t xml:space="preserve"> SAÚDE,</w:t>
      </w:r>
      <w:r w:rsidRPr="00B83826">
        <w:rPr>
          <w:rFonts w:ascii="Calibri" w:hAnsi="Calibri" w:cs="Calibri"/>
          <w:b/>
          <w:bCs/>
          <w:color w:val="FF0000"/>
          <w:sz w:val="22"/>
          <w:szCs w:val="22"/>
        </w:rPr>
        <w:t xml:space="preserve"> EDUCAÇÃO</w:t>
      </w:r>
      <w:r w:rsidR="00A61B86">
        <w:rPr>
          <w:rFonts w:ascii="Calibri" w:hAnsi="Calibri" w:cs="Calibri"/>
          <w:b/>
          <w:bCs/>
          <w:color w:val="FF0000"/>
          <w:sz w:val="22"/>
          <w:szCs w:val="22"/>
        </w:rPr>
        <w:t xml:space="preserve"> e ADMINISTRAÇÃO</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DA0351">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DA0351">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DA0351">
        <w:rPr>
          <w:rFonts w:ascii="Calibri" w:hAnsi="Calibri" w:cs="Calibri"/>
          <w:bCs/>
          <w:sz w:val="22"/>
          <w:szCs w:val="22"/>
          <w:lang w:eastAsia="ar-SA"/>
        </w:rPr>
        <w:t>22</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DA0351">
        <w:rPr>
          <w:rFonts w:ascii="Calibri" w:hAnsi="Calibri" w:cs="Calibri"/>
          <w:bCs/>
          <w:sz w:val="22"/>
          <w:szCs w:val="22"/>
          <w:lang w:eastAsia="ar-SA"/>
        </w:rPr>
        <w:t>9</w:t>
      </w:r>
      <w:r w:rsidRPr="00B83826">
        <w:rPr>
          <w:rFonts w:ascii="Calibri" w:hAnsi="Calibri" w:cs="Calibri"/>
          <w:sz w:val="22"/>
          <w:szCs w:val="22"/>
          <w:lang w:eastAsia="ar-SA"/>
        </w:rPr>
        <w:t>, e o resultado final do Pregão n° 0</w:t>
      </w:r>
      <w:r w:rsidR="00DA0351">
        <w:rPr>
          <w:rFonts w:ascii="Calibri" w:hAnsi="Calibri" w:cs="Calibri"/>
          <w:sz w:val="22"/>
          <w:szCs w:val="22"/>
          <w:lang w:eastAsia="ar-SA"/>
        </w:rPr>
        <w:t>0</w:t>
      </w:r>
      <w:r w:rsidR="00A61B86">
        <w:rPr>
          <w:rFonts w:ascii="Calibri" w:hAnsi="Calibri" w:cs="Calibri"/>
          <w:sz w:val="22"/>
          <w:szCs w:val="22"/>
          <w:lang w:eastAsia="ar-SA"/>
        </w:rPr>
        <w:t>4</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DA0351">
        <w:rPr>
          <w:rFonts w:ascii="Calibri" w:hAnsi="Calibri" w:cs="Calibri"/>
          <w:sz w:val="22"/>
          <w:szCs w:val="22"/>
          <w:lang w:eastAsia="ar-SA"/>
        </w:rPr>
        <w:t>9</w:t>
      </w:r>
      <w:r w:rsidRPr="00B83826">
        <w:rPr>
          <w:rFonts w:ascii="Calibri" w:hAnsi="Calibri" w:cs="Calibri"/>
          <w:sz w:val="22"/>
          <w:szCs w:val="22"/>
          <w:lang w:eastAsia="ar-SA"/>
        </w:rPr>
        <w:t>,</w:t>
      </w:r>
      <w:r w:rsidR="00DA0351">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contratação de empresa e/ou pessoa física especializadas nos serviços de </w:t>
      </w:r>
      <w:r w:rsidR="00D71933" w:rsidRPr="00B83826">
        <w:rPr>
          <w:rFonts w:ascii="Calibri" w:hAnsi="Calibri" w:cs="Calibri"/>
          <w:b/>
          <w:sz w:val="22"/>
          <w:szCs w:val="22"/>
        </w:rPr>
        <w:t>ALUGUEL DE VEÍCULO</w:t>
      </w:r>
      <w:r w:rsidR="00DA0351">
        <w:rPr>
          <w:rFonts w:ascii="Calibri" w:hAnsi="Calibri" w:cs="Calibri"/>
          <w:b/>
          <w:sz w:val="22"/>
          <w:szCs w:val="22"/>
        </w:rPr>
        <w:t>, TÁXI,</w:t>
      </w:r>
      <w:r w:rsidR="00D71933" w:rsidRPr="00B83826">
        <w:rPr>
          <w:rFonts w:ascii="Calibri" w:hAnsi="Calibri" w:cs="Calibri"/>
          <w:b/>
          <w:sz w:val="22"/>
          <w:szCs w:val="22"/>
        </w:rPr>
        <w:t xml:space="preserve"> COM MOTORISTA</w:t>
      </w:r>
      <w:r w:rsidR="00D71933" w:rsidRPr="00B83826">
        <w:rPr>
          <w:rFonts w:ascii="Calibri" w:hAnsi="Calibri" w:cs="Calibri"/>
          <w:sz w:val="22"/>
          <w:szCs w:val="22"/>
        </w:rPr>
        <w:t>, visando atender às necessidades das Secretarias de Saúde, Educação e Administração,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DA0351">
        <w:rPr>
          <w:rFonts w:ascii="Calibri" w:hAnsi="Calibri" w:cs="Calibri"/>
          <w:b/>
          <w:bCs/>
          <w:color w:val="000000"/>
          <w:sz w:val="22"/>
          <w:szCs w:val="22"/>
        </w:rPr>
        <w:t>0</w:t>
      </w:r>
      <w:r w:rsidR="00D71933">
        <w:rPr>
          <w:rFonts w:ascii="Calibri" w:hAnsi="Calibri" w:cs="Calibri"/>
          <w:b/>
          <w:bCs/>
          <w:color w:val="000000"/>
          <w:sz w:val="22"/>
          <w:szCs w:val="22"/>
        </w:rPr>
        <w:t>4</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DA0351">
        <w:rPr>
          <w:rFonts w:ascii="Calibri" w:hAnsi="Calibri" w:cs="Calibri"/>
          <w:b/>
          <w:bCs/>
          <w:color w:val="000000"/>
          <w:sz w:val="22"/>
          <w:szCs w:val="22"/>
        </w:rPr>
        <w:t>9</w:t>
      </w:r>
      <w:r w:rsidRPr="00B83826">
        <w:rPr>
          <w:rFonts w:ascii="Calibri" w:hAnsi="Calibri" w:cs="Calibri"/>
          <w:sz w:val="22"/>
          <w:szCs w:val="22"/>
        </w:rPr>
        <w:t xml:space="preserve">, </w:t>
      </w:r>
      <w:r w:rsidRPr="00B83826">
        <w:rPr>
          <w:rFonts w:ascii="Calibri" w:hAnsi="Calibri" w:cs="Calibri"/>
          <w:b/>
          <w:sz w:val="22"/>
          <w:szCs w:val="22"/>
        </w:rPr>
        <w:t>Processo nº. 0</w:t>
      </w:r>
      <w:r w:rsidR="00D71933">
        <w:rPr>
          <w:rFonts w:ascii="Calibri" w:hAnsi="Calibri" w:cs="Calibri"/>
          <w:b/>
          <w:sz w:val="22"/>
          <w:szCs w:val="22"/>
        </w:rPr>
        <w:t>2</w:t>
      </w:r>
      <w:r w:rsidR="00DA0351">
        <w:rPr>
          <w:rFonts w:ascii="Calibri" w:hAnsi="Calibri" w:cs="Calibri"/>
          <w:b/>
          <w:sz w:val="22"/>
          <w:szCs w:val="22"/>
        </w:rPr>
        <w:t>2</w:t>
      </w:r>
      <w:r w:rsidRPr="00B83826">
        <w:rPr>
          <w:rFonts w:ascii="Calibri" w:hAnsi="Calibri" w:cs="Calibri"/>
          <w:b/>
          <w:sz w:val="22"/>
          <w:szCs w:val="22"/>
        </w:rPr>
        <w:t>/</w:t>
      </w:r>
      <w:r w:rsidR="007D154E" w:rsidRPr="00B83826">
        <w:rPr>
          <w:rFonts w:ascii="Calibri" w:hAnsi="Calibri" w:cs="Calibri"/>
          <w:b/>
          <w:sz w:val="22"/>
          <w:szCs w:val="22"/>
        </w:rPr>
        <w:t>201</w:t>
      </w:r>
      <w:r w:rsidR="00DA0351">
        <w:rPr>
          <w:rFonts w:ascii="Calibri" w:hAnsi="Calibri" w:cs="Calibri"/>
          <w:b/>
          <w:sz w:val="22"/>
          <w:szCs w:val="22"/>
        </w:rPr>
        <w:t>9</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EXECUÇÃO </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 xml:space="preserve">O serviço contratado será realizado por execução indireta, sob o regime de </w:t>
      </w:r>
      <w:r w:rsidRPr="00B83826">
        <w:rPr>
          <w:rFonts w:ascii="Calibri" w:hAnsi="Calibri" w:cs="Calibri"/>
          <w:b/>
          <w:bCs/>
          <w:color w:val="000000"/>
          <w:sz w:val="22"/>
          <w:szCs w:val="22"/>
        </w:rPr>
        <w:t>EMPREITADA POR PREÇO UNITÁRIO</w:t>
      </w:r>
      <w:r w:rsidRPr="00B83826">
        <w:rPr>
          <w:rFonts w:ascii="Calibri" w:hAnsi="Calibri" w:cs="Calibri"/>
          <w:sz w:val="22"/>
          <w:szCs w:val="22"/>
        </w:rPr>
        <w:t>.</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DA PRESTAÇÃO DO SERVIÇO </w:t>
      </w:r>
    </w:p>
    <w:p w:rsidR="00E40865" w:rsidRPr="00B83826" w:rsidRDefault="00E40865" w:rsidP="00EB08D2">
      <w:pPr>
        <w:widowControl w:val="0"/>
        <w:numPr>
          <w:ilvl w:val="1"/>
          <w:numId w:val="12"/>
        </w:numPr>
        <w:suppressAutoHyphens/>
        <w:spacing w:after="120"/>
        <w:jc w:val="both"/>
        <w:rPr>
          <w:rFonts w:ascii="Calibri" w:hAnsi="Calibri" w:cs="Calibri"/>
          <w:sz w:val="22"/>
          <w:szCs w:val="22"/>
          <w:lang w:eastAsia="ar-SA"/>
        </w:rPr>
      </w:pPr>
      <w:r w:rsidRPr="00B83826">
        <w:rPr>
          <w:rFonts w:ascii="Calibri" w:hAnsi="Calibri" w:cs="Calibri"/>
          <w:sz w:val="22"/>
          <w:szCs w:val="22"/>
          <w:lang w:eastAsia="ar-SA"/>
        </w:rPr>
        <w:t>Os serviços serão executados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o serviço utilizando-se de mão de obra e veículos necessários à perfeita execução dos serviços a serem prestados,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DA0351" w:rsidRDefault="00E40865" w:rsidP="00EB08D2">
      <w:pPr>
        <w:widowControl w:val="0"/>
        <w:numPr>
          <w:ilvl w:val="1"/>
          <w:numId w:val="12"/>
        </w:numPr>
        <w:suppressAutoHyphens/>
        <w:spacing w:after="120"/>
        <w:jc w:val="both"/>
        <w:rPr>
          <w:rFonts w:ascii="Calibri" w:hAnsi="Calibri" w:cs="Calibri"/>
          <w:sz w:val="22"/>
          <w:szCs w:val="22"/>
        </w:rPr>
      </w:pPr>
      <w:r w:rsidRPr="00DA0351">
        <w:rPr>
          <w:rFonts w:ascii="Calibri" w:hAnsi="Calibri" w:cs="Calibri"/>
          <w:sz w:val="22"/>
          <w:szCs w:val="22"/>
        </w:rPr>
        <w:t xml:space="preserve">O valor unitário do contrato é de </w:t>
      </w:r>
      <w:r w:rsidRPr="00DA0351">
        <w:rPr>
          <w:rFonts w:ascii="Calibri" w:hAnsi="Calibri" w:cs="Calibri"/>
          <w:b/>
          <w:sz w:val="22"/>
          <w:szCs w:val="22"/>
        </w:rPr>
        <w:t>R$</w:t>
      </w:r>
      <w:r w:rsidRPr="00DA0351">
        <w:rPr>
          <w:rFonts w:ascii="Calibri" w:hAnsi="Calibri" w:cs="Calibri"/>
          <w:b/>
          <w:bCs/>
          <w:color w:val="000000"/>
          <w:sz w:val="22"/>
          <w:szCs w:val="22"/>
        </w:rPr>
        <w:t>XXXX</w:t>
      </w:r>
      <w:r w:rsidR="00DA0351" w:rsidRPr="00DA0351">
        <w:rPr>
          <w:rFonts w:ascii="Calibri" w:hAnsi="Calibri" w:cs="Calibri"/>
          <w:b/>
          <w:bCs/>
          <w:color w:val="000000"/>
          <w:sz w:val="22"/>
          <w:szCs w:val="22"/>
        </w:rPr>
        <w:t xml:space="preserve"> </w:t>
      </w:r>
      <w:r w:rsidRPr="00DA0351">
        <w:rPr>
          <w:rFonts w:ascii="Calibri" w:hAnsi="Calibri" w:cs="Calibri"/>
          <w:b/>
          <w:bCs/>
          <w:color w:val="000000"/>
          <w:sz w:val="22"/>
          <w:szCs w:val="22"/>
        </w:rPr>
        <w:t>(XX</w:t>
      </w:r>
      <w:r w:rsidR="00DA0351" w:rsidRPr="00DA0351">
        <w:rPr>
          <w:rFonts w:ascii="Calibri" w:hAnsi="Calibri" w:cs="Calibri"/>
          <w:b/>
          <w:bCs/>
          <w:color w:val="000000"/>
          <w:sz w:val="22"/>
          <w:szCs w:val="22"/>
        </w:rPr>
        <w:t>XXXXXXXXX</w:t>
      </w:r>
      <w:r w:rsidRPr="00DA0351">
        <w:rPr>
          <w:rFonts w:ascii="Calibri" w:hAnsi="Calibri" w:cs="Calibri"/>
          <w:b/>
          <w:bCs/>
          <w:color w:val="000000"/>
          <w:sz w:val="22"/>
          <w:szCs w:val="22"/>
        </w:rPr>
        <w:t xml:space="preserve">XX) por quilômetro rodado, ficando orçado em seu total em R$______ (______________), de acordo com a </w:t>
      </w:r>
      <w:r w:rsidR="00D71933" w:rsidRPr="00DA0351">
        <w:rPr>
          <w:rFonts w:ascii="Calibri" w:hAnsi="Calibri" w:cs="Calibri"/>
          <w:b/>
          <w:bCs/>
          <w:color w:val="000000"/>
          <w:sz w:val="22"/>
          <w:szCs w:val="22"/>
        </w:rPr>
        <w:t>rota</w:t>
      </w:r>
      <w:r w:rsidRPr="00DA0351">
        <w:rPr>
          <w:rFonts w:ascii="Calibri" w:hAnsi="Calibri" w:cs="Calibri"/>
          <w:b/>
          <w:bCs/>
          <w:color w:val="000000"/>
          <w:sz w:val="22"/>
          <w:szCs w:val="22"/>
        </w:rPr>
        <w:t xml:space="preserve"> ____ do Termo de Referência, com um total de ______ km/</w:t>
      </w:r>
      <w:r w:rsidR="00D71933" w:rsidRPr="00DA0351">
        <w:rPr>
          <w:rFonts w:ascii="Calibri" w:hAnsi="Calibri" w:cs="Calibri"/>
          <w:b/>
          <w:bCs/>
          <w:color w:val="000000"/>
          <w:sz w:val="22"/>
          <w:szCs w:val="22"/>
        </w:rPr>
        <w:t>mês</w:t>
      </w:r>
      <w:r w:rsidRPr="00DA0351">
        <w:rPr>
          <w:rFonts w:ascii="Calibri" w:hAnsi="Calibri" w:cs="Calibri"/>
          <w:b/>
          <w:color w:val="000000"/>
          <w:sz w:val="22"/>
          <w:szCs w:val="22"/>
        </w:rPr>
        <w:t>.</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w:t>
      </w:r>
      <w:r w:rsidRPr="00B83826">
        <w:rPr>
          <w:rFonts w:ascii="Calibri" w:hAnsi="Calibri" w:cs="Calibri"/>
          <w:sz w:val="22"/>
          <w:szCs w:val="22"/>
        </w:rPr>
        <w:lastRenderedPageBreak/>
        <w:t>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DA0351">
        <w:rPr>
          <w:rFonts w:ascii="Calibri" w:hAnsi="Calibri" w:cs="Calibri"/>
          <w:b/>
          <w:bCs/>
          <w:color w:val="FF0000"/>
          <w:sz w:val="22"/>
          <w:szCs w:val="22"/>
        </w:rPr>
        <w:t>12</w:t>
      </w:r>
      <w:r w:rsidRPr="00B83826">
        <w:rPr>
          <w:rFonts w:ascii="Calibri" w:hAnsi="Calibri" w:cs="Calibri"/>
          <w:b/>
          <w:bCs/>
          <w:color w:val="FF0000"/>
          <w:sz w:val="22"/>
          <w:szCs w:val="22"/>
        </w:rPr>
        <w:t xml:space="preserve"> (</w:t>
      </w:r>
      <w:r w:rsidR="00DA0351">
        <w:rPr>
          <w:rFonts w:ascii="Calibri" w:hAnsi="Calibri" w:cs="Calibri"/>
          <w:b/>
          <w:bCs/>
          <w:color w:val="FF0000"/>
          <w:sz w:val="22"/>
          <w:szCs w:val="22"/>
        </w:rPr>
        <w:t>doze</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Pr="00B83826">
        <w:rPr>
          <w:rFonts w:ascii="Calibri" w:hAnsi="Calibri" w:cs="Calibri"/>
          <w:b/>
          <w:color w:val="FF0000"/>
          <w:sz w:val="22"/>
          <w:szCs w:val="22"/>
        </w:rPr>
        <w:t>10(dez)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Os pagamentos decorrentes de despesas cujos valores não ultrapassem o montante de R$ 8.000,00 (oito mil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 que conterá o detalhamento dos serviços executados.</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com os serviços efetivamente prestados.</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Quanto ao Imposto sobre Serviços de Qualquer Natureza (ISSQN), será observado o disposto na Lei Complementar nº 116, de 2003, e legislação municipal aplicável.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 xml:space="preserve">A CONTRATANTE não se responsabilizará por qualquer despesa que venha a ser efetuada pela </w:t>
      </w:r>
      <w:r w:rsidRPr="00B83826">
        <w:rPr>
          <w:rFonts w:ascii="Calibri" w:hAnsi="Calibri" w:cs="Calibri"/>
          <w:color w:val="000000"/>
          <w:sz w:val="22"/>
          <w:szCs w:val="22"/>
        </w:rPr>
        <w:lastRenderedPageBreak/>
        <w:t>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Os preços são fixos e irreajustáveis.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AC708D" w:rsidRPr="00AC708D" w:rsidRDefault="00AC708D" w:rsidP="00AC708D">
      <w:pPr>
        <w:ind w:left="1134"/>
        <w:rPr>
          <w:rFonts w:ascii="Calibri" w:hAnsi="Calibri" w:cs="Arial"/>
          <w:sz w:val="22"/>
        </w:rPr>
      </w:pPr>
      <w:r w:rsidRPr="00AC708D">
        <w:rPr>
          <w:rFonts w:ascii="Calibri" w:hAnsi="Calibri" w:cs="Arial"/>
          <w:sz w:val="22"/>
        </w:rPr>
        <w:t>02.001.003.04.122.0104.2.102.3.3.90.36.00 – Manut. Desp. Secretaria Geral</w:t>
      </w:r>
    </w:p>
    <w:p w:rsidR="00AC708D" w:rsidRPr="00AC708D" w:rsidRDefault="00AC708D" w:rsidP="00AC708D">
      <w:pPr>
        <w:ind w:left="1134"/>
        <w:rPr>
          <w:rFonts w:ascii="Calibri" w:hAnsi="Calibri" w:cs="Arial"/>
          <w:sz w:val="22"/>
        </w:rPr>
      </w:pPr>
      <w:r w:rsidRPr="00AC708D">
        <w:rPr>
          <w:rFonts w:ascii="Calibri" w:hAnsi="Calibri" w:cs="Arial"/>
          <w:sz w:val="22"/>
        </w:rPr>
        <w:t>02.001.003.04.122.0104.2.102.3.3.90.39.00 – Manut. Desp. Secretaria Geral</w:t>
      </w:r>
    </w:p>
    <w:p w:rsidR="00AC708D" w:rsidRPr="00AC708D" w:rsidRDefault="00AC708D" w:rsidP="00AC708D">
      <w:pPr>
        <w:ind w:left="1134"/>
        <w:rPr>
          <w:rFonts w:ascii="Calibri" w:hAnsi="Calibri" w:cs="Arial"/>
          <w:sz w:val="22"/>
        </w:rPr>
      </w:pPr>
      <w:r w:rsidRPr="00AC708D">
        <w:rPr>
          <w:rFonts w:ascii="Calibri" w:hAnsi="Calibri" w:cs="Arial"/>
          <w:sz w:val="22"/>
        </w:rPr>
        <w:t>02.003.001.12.122.0112.2.110.3.3.90.36.00 – Manut. Desp. Cursos Capacitação Prof. Educação</w:t>
      </w:r>
    </w:p>
    <w:p w:rsidR="00AC708D" w:rsidRPr="00AC708D" w:rsidRDefault="00AC708D" w:rsidP="00AC708D">
      <w:pPr>
        <w:ind w:left="1134"/>
        <w:rPr>
          <w:rFonts w:ascii="Calibri" w:hAnsi="Calibri" w:cs="Arial"/>
          <w:sz w:val="22"/>
        </w:rPr>
      </w:pPr>
      <w:r w:rsidRPr="00AC708D">
        <w:rPr>
          <w:rFonts w:ascii="Calibri" w:hAnsi="Calibri" w:cs="Arial"/>
          <w:sz w:val="22"/>
        </w:rPr>
        <w:t>02.003.001.12.122.0112.2.110.3.3.90.39.00 – Manut. Desp. Cursos Capacitação Prof. Educação</w:t>
      </w:r>
    </w:p>
    <w:p w:rsidR="00AC708D" w:rsidRPr="00AC708D" w:rsidRDefault="00AC708D" w:rsidP="00AC708D">
      <w:pPr>
        <w:ind w:left="1134"/>
        <w:rPr>
          <w:rFonts w:ascii="Calibri" w:hAnsi="Calibri" w:cs="Arial"/>
          <w:sz w:val="22"/>
        </w:rPr>
      </w:pPr>
      <w:r w:rsidRPr="00AC708D">
        <w:rPr>
          <w:rFonts w:ascii="Calibri" w:hAnsi="Calibri" w:cs="Arial"/>
          <w:sz w:val="22"/>
        </w:rPr>
        <w:t>02.003.001.12.122.0113.1.004.3.3.90.36.00 – Manut. Desp. Administrativas Educação</w:t>
      </w:r>
    </w:p>
    <w:p w:rsidR="00AC708D" w:rsidRPr="00AC708D" w:rsidRDefault="00AC708D" w:rsidP="00AC708D">
      <w:pPr>
        <w:ind w:left="1134"/>
        <w:rPr>
          <w:rFonts w:ascii="Calibri" w:hAnsi="Calibri" w:cs="Arial"/>
          <w:sz w:val="22"/>
        </w:rPr>
      </w:pPr>
      <w:r w:rsidRPr="00AC708D">
        <w:rPr>
          <w:rFonts w:ascii="Calibri" w:hAnsi="Calibri" w:cs="Arial"/>
          <w:sz w:val="22"/>
        </w:rPr>
        <w:t>02.003.001.12.122.0113.1.004.3.3.90.39.00 – Manut. Desp. Administrativas Educação</w:t>
      </w:r>
    </w:p>
    <w:p w:rsidR="00AC708D" w:rsidRPr="00AC708D" w:rsidRDefault="00AC708D" w:rsidP="00AC708D">
      <w:pPr>
        <w:ind w:left="1134"/>
        <w:rPr>
          <w:rFonts w:ascii="Calibri" w:hAnsi="Calibri" w:cs="Arial"/>
          <w:sz w:val="22"/>
        </w:rPr>
      </w:pPr>
      <w:r w:rsidRPr="00AC708D">
        <w:rPr>
          <w:rFonts w:ascii="Calibri" w:hAnsi="Calibri" w:cs="Arial"/>
          <w:sz w:val="22"/>
        </w:rPr>
        <w:t>02.004.001.10.122.0112.2.138.3.3.90.36.00 – Manut. Desp. Cursos Capacitação Servidor Saúde</w:t>
      </w:r>
    </w:p>
    <w:p w:rsidR="00AC708D" w:rsidRPr="00AC708D" w:rsidRDefault="00AC708D" w:rsidP="00AC708D">
      <w:pPr>
        <w:ind w:left="1134"/>
        <w:rPr>
          <w:rFonts w:ascii="Calibri" w:hAnsi="Calibri" w:cs="Arial"/>
          <w:sz w:val="22"/>
        </w:rPr>
      </w:pPr>
      <w:r w:rsidRPr="00AC708D">
        <w:rPr>
          <w:rFonts w:ascii="Calibri" w:hAnsi="Calibri" w:cs="Arial"/>
          <w:sz w:val="22"/>
        </w:rPr>
        <w:t>02.004.001.10.122.0112.2.138.3.3.90.39.00 – Manut. Desp. Cursos Capacitação Servidor Saúde</w:t>
      </w:r>
    </w:p>
    <w:p w:rsidR="00AC708D" w:rsidRPr="00AC708D" w:rsidRDefault="00AC708D" w:rsidP="00AC708D">
      <w:pPr>
        <w:ind w:left="1134"/>
        <w:rPr>
          <w:rFonts w:ascii="Calibri" w:hAnsi="Calibri" w:cs="Arial"/>
          <w:sz w:val="22"/>
        </w:rPr>
      </w:pPr>
      <w:r w:rsidRPr="00AC708D">
        <w:rPr>
          <w:rFonts w:ascii="Calibri" w:hAnsi="Calibri" w:cs="Arial"/>
          <w:sz w:val="22"/>
        </w:rPr>
        <w:t>02.004.003.10.301.0286.2.150.3.3.90.36.00 – Manut. Desp. Transporte Pacientes</w:t>
      </w:r>
    </w:p>
    <w:p w:rsidR="00AC708D" w:rsidRPr="00AC708D" w:rsidRDefault="00AC708D" w:rsidP="00AC708D">
      <w:pPr>
        <w:ind w:left="1134"/>
        <w:jc w:val="both"/>
        <w:rPr>
          <w:rFonts w:ascii="Calibri" w:hAnsi="Calibri" w:cs="Arial"/>
          <w:sz w:val="22"/>
        </w:rPr>
      </w:pPr>
      <w:r w:rsidRPr="00AC708D">
        <w:rPr>
          <w:rFonts w:ascii="Calibri" w:hAnsi="Calibri" w:cs="Arial"/>
          <w:sz w:val="22"/>
        </w:rPr>
        <w:t>02.004.003.10.301.0286.2.150.3.3.90.39.00 – Manut. Desp. Transporte Pacientes</w:t>
      </w:r>
    </w:p>
    <w:p w:rsidR="00E40865" w:rsidRPr="00B83826" w:rsidRDefault="00E40865" w:rsidP="00E40865">
      <w:pPr>
        <w:widowControl w:val="0"/>
        <w:suppressAutoHyphens/>
        <w:ind w:left="1134" w:hanging="424"/>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da prestação do serviço deverá ser realizada com base nos critérios previstos no Termo de Referência</w:t>
      </w:r>
      <w:r w:rsidR="00DA035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adequação dos serviços prestados à rotina de execução estabelecida;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 xml:space="preserve">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w:t>
      </w:r>
      <w:r w:rsidRPr="00B83826">
        <w:rPr>
          <w:rFonts w:ascii="Calibri" w:eastAsia="Verdana" w:hAnsi="Calibri" w:cs="Calibri"/>
          <w:sz w:val="22"/>
          <w:szCs w:val="22"/>
        </w:rPr>
        <w:lastRenderedPageBreak/>
        <w:t>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DA0351" w:rsidRPr="00B83826">
        <w:rPr>
          <w:rFonts w:ascii="Calibri" w:hAnsi="Calibri" w:cs="Calibri"/>
          <w:sz w:val="22"/>
          <w:szCs w:val="22"/>
        </w:rPr>
        <w:t>co-responsabilidade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no início do serviço;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paralisação do serviço, sem justa causa e prévia comunicação à Administração;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DA03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Razões de interesse público, de alta relevância e amplo conhecimento, justificadas e determinadas pela</w:t>
      </w:r>
      <w:r w:rsidR="00DA035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DA03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de serviços,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DA03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não liberação, por parte da Administração, do objeto para execução do serviço,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lastRenderedPageBreak/>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7D154E" w:rsidRPr="00B83826">
        <w:rPr>
          <w:rFonts w:ascii="Calibri" w:hAnsi="Calibri" w:cs="Calibri"/>
          <w:sz w:val="22"/>
          <w:szCs w:val="22"/>
        </w:rPr>
        <w:t>201</w:t>
      </w:r>
      <w:r w:rsidR="00BA04D1">
        <w:rPr>
          <w:rFonts w:ascii="Calibri" w:hAnsi="Calibri" w:cs="Calibri"/>
          <w:sz w:val="22"/>
          <w:szCs w:val="22"/>
        </w:rPr>
        <w:t>9</w:t>
      </w:r>
      <w:r w:rsidRPr="00B83826">
        <w:rPr>
          <w:rFonts w:ascii="Calibri" w:hAnsi="Calibri" w:cs="Calibri"/>
          <w:sz w:val="22"/>
          <w:szCs w:val="22"/>
        </w:rPr>
        <w:t>.</w:t>
      </w:r>
    </w:p>
    <w:p w:rsidR="00BA04D1" w:rsidRPr="00B83826" w:rsidRDefault="00BA04D1" w:rsidP="00E40865">
      <w:pPr>
        <w:spacing w:after="360"/>
        <w:jc w:val="center"/>
        <w:rPr>
          <w:rFonts w:ascii="Calibri" w:hAnsi="Calibri" w:cs="Calibri"/>
          <w:b/>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BA04D1" w:rsidRDefault="00BA04D1"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BA04D1" w:rsidRPr="00B83826" w:rsidRDefault="00BA04D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Pr="00B83826" w:rsidRDefault="00F566A3"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w:t>
      </w:r>
      <w:r w:rsidR="005D5896">
        <w:rPr>
          <w:rFonts w:ascii="Calibri" w:hAnsi="Calibri" w:cs="Calibri"/>
          <w:sz w:val="22"/>
          <w:szCs w:val="20"/>
        </w:rPr>
        <w:t>/O</w:t>
      </w:r>
      <w:r w:rsidRPr="00B83826">
        <w:rPr>
          <w:rFonts w:ascii="Calibri" w:hAnsi="Calibri" w:cs="Calibri"/>
          <w:sz w:val="22"/>
          <w:szCs w:val="20"/>
        </w:rPr>
        <w:t xml:space="preserve"> ______________________________, CNPJ</w:t>
      </w:r>
      <w:r w:rsidR="005D5896">
        <w:rPr>
          <w:rFonts w:ascii="Calibri" w:hAnsi="Calibri" w:cs="Calibri"/>
          <w:sz w:val="22"/>
          <w:szCs w:val="20"/>
        </w:rPr>
        <w:t>/CPF</w:t>
      </w:r>
      <w:r w:rsidRPr="00B83826">
        <w:rPr>
          <w:rFonts w:ascii="Calibri" w:hAnsi="Calibri" w:cs="Calibri"/>
          <w:sz w:val="22"/>
          <w:szCs w:val="20"/>
        </w:rPr>
        <w:t xml:space="preserve">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BA04D1">
        <w:rPr>
          <w:rFonts w:ascii="Calibri" w:hAnsi="Calibri" w:cs="Calibri"/>
          <w:sz w:val="22"/>
          <w:szCs w:val="20"/>
        </w:rPr>
        <w:t>0</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BA04D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w:t>
      </w:r>
      <w:r w:rsidR="005D5896">
        <w:rPr>
          <w:rFonts w:ascii="Calibri" w:hAnsi="Calibri" w:cs="Calibri"/>
          <w:sz w:val="22"/>
          <w:szCs w:val="20"/>
        </w:rPr>
        <w:t>/pessoa física</w:t>
      </w:r>
      <w:r w:rsidRPr="00B83826">
        <w:rPr>
          <w:rFonts w:ascii="Calibri" w:hAnsi="Calibri" w:cs="Calibri"/>
          <w:sz w:val="22"/>
          <w:szCs w:val="20"/>
        </w:rPr>
        <w:t>) ______________________, CNPJ/</w:t>
      </w:r>
      <w:r w:rsidR="005D5896">
        <w:rPr>
          <w:rFonts w:ascii="Calibri" w:hAnsi="Calibri" w:cs="Calibri"/>
          <w:sz w:val="22"/>
          <w:szCs w:val="20"/>
        </w:rPr>
        <w:t>CPF</w:t>
      </w:r>
      <w:r w:rsidRPr="00B83826">
        <w:rPr>
          <w:rFonts w:ascii="Calibri" w:hAnsi="Calibri" w:cs="Calibri"/>
          <w:sz w:val="22"/>
          <w:szCs w:val="20"/>
        </w:rPr>
        <w:t xml:space="preserve">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w:t>
      </w:r>
      <w:r w:rsidR="005D5896">
        <w:rPr>
          <w:rFonts w:ascii="Calibri" w:hAnsi="Calibri" w:cs="Calibri"/>
          <w:sz w:val="22"/>
          <w:szCs w:val="20"/>
        </w:rPr>
        <w:t>/pessoa física</w:t>
      </w:r>
      <w:r w:rsidRPr="00B83826">
        <w:rPr>
          <w:rFonts w:ascii="Calibri" w:hAnsi="Calibri" w:cs="Calibri"/>
          <w:sz w:val="22"/>
          <w:szCs w:val="20"/>
        </w:rPr>
        <w:t xml:space="preserve"> ___________________________________________, inscrita no CNPJ/</w:t>
      </w:r>
      <w:r w:rsidR="005D5896">
        <w:rPr>
          <w:rFonts w:ascii="Calibri" w:hAnsi="Calibri" w:cs="Calibri"/>
          <w:sz w:val="22"/>
          <w:szCs w:val="20"/>
        </w:rPr>
        <w:t>CPF</w:t>
      </w:r>
      <w:r w:rsidRPr="00B83826">
        <w:rPr>
          <w:rFonts w:ascii="Calibri" w:hAnsi="Calibri" w:cs="Calibri"/>
          <w:sz w:val="22"/>
          <w:szCs w:val="20"/>
        </w:rPr>
        <w:t xml:space="preserve"> nº ____________________, por intermédio de seu representante legal</w:t>
      </w:r>
      <w:r w:rsidR="00BA04D1">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80627C" w:rsidRPr="00B83826" w:rsidRDefault="0080627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BA04D1">
        <w:rPr>
          <w:rFonts w:ascii="Calibri" w:hAnsi="Calibri" w:cs="Calibri"/>
          <w:b/>
          <w:sz w:val="22"/>
          <w:szCs w:val="20"/>
        </w:rPr>
        <w:t>0</w:t>
      </w:r>
      <w:r w:rsidR="005D5896">
        <w:rPr>
          <w:rFonts w:ascii="Calibri" w:hAnsi="Calibri" w:cs="Calibri"/>
          <w:b/>
          <w:sz w:val="22"/>
          <w:szCs w:val="20"/>
        </w:rPr>
        <w:t>4</w:t>
      </w:r>
      <w:r w:rsidRPr="00B83826">
        <w:rPr>
          <w:rFonts w:ascii="Calibri" w:hAnsi="Calibri" w:cs="Calibri"/>
          <w:b/>
          <w:sz w:val="22"/>
          <w:szCs w:val="20"/>
        </w:rPr>
        <w:t>/</w:t>
      </w:r>
      <w:r w:rsidR="007D154E" w:rsidRPr="00B83826">
        <w:rPr>
          <w:rFonts w:ascii="Calibri" w:hAnsi="Calibri" w:cs="Calibri"/>
          <w:b/>
          <w:sz w:val="22"/>
          <w:szCs w:val="20"/>
        </w:rPr>
        <w:t>201</w:t>
      </w:r>
      <w:r w:rsidR="00BA04D1">
        <w:rPr>
          <w:rFonts w:ascii="Calibri" w:hAnsi="Calibri" w:cs="Calibri"/>
          <w:b/>
          <w:sz w:val="22"/>
          <w:szCs w:val="20"/>
        </w:rPr>
        <w:t>9</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BA04D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1.4.6do Edital 0</w:t>
      </w:r>
      <w:r w:rsidR="00BA04D1">
        <w:rPr>
          <w:rFonts w:ascii="Calibri" w:hAnsi="Calibri" w:cs="Calibri"/>
          <w:sz w:val="22"/>
          <w:szCs w:val="20"/>
        </w:rPr>
        <w:t>0</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nº. 0</w:t>
      </w:r>
      <w:r w:rsidR="00BA04D1">
        <w:rPr>
          <w:rFonts w:ascii="Calibri" w:hAnsi="Calibri" w:cs="Calibri"/>
          <w:sz w:val="22"/>
          <w:szCs w:val="20"/>
        </w:rPr>
        <w:t>0</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 xml:space="preserve"> não foi informada, discutida ou recebida de qualquer outro participante potencial ou de fato pregão presencial nº. 0</w:t>
      </w:r>
      <w:r w:rsidR="00BA04D1">
        <w:rPr>
          <w:rFonts w:ascii="Calibri" w:hAnsi="Calibri" w:cs="Calibri"/>
          <w:sz w:val="22"/>
          <w:szCs w:val="20"/>
        </w:rPr>
        <w:t>0</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nº. 0</w:t>
      </w:r>
      <w:r w:rsidR="00BA04D1">
        <w:rPr>
          <w:rFonts w:ascii="Calibri" w:hAnsi="Calibri" w:cs="Calibri"/>
          <w:sz w:val="22"/>
          <w:szCs w:val="20"/>
        </w:rPr>
        <w:t>0</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nº. 0</w:t>
      </w:r>
      <w:r w:rsidR="00BA04D1">
        <w:rPr>
          <w:rFonts w:ascii="Calibri" w:hAnsi="Calibri" w:cs="Calibri"/>
          <w:sz w:val="22"/>
          <w:szCs w:val="20"/>
        </w:rPr>
        <w:t>0</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 xml:space="preserve"> não será, no todo ou em parte, direta ou indiretamente, comunicado ou discutido com qualquer outro participante</w:t>
      </w:r>
      <w:r w:rsidR="00BA04D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nº. 0</w:t>
      </w:r>
      <w:r w:rsidR="00BA04D1">
        <w:rPr>
          <w:rFonts w:ascii="Calibri" w:hAnsi="Calibri" w:cs="Calibri"/>
          <w:sz w:val="22"/>
          <w:szCs w:val="20"/>
        </w:rPr>
        <w:t>0</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 xml:space="preserve"> não foi, no todo</w:t>
      </w:r>
      <w:r w:rsidR="00BA04D1">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BA04D1">
        <w:rPr>
          <w:rFonts w:ascii="Calibri" w:hAnsi="Calibri" w:cs="Calibri"/>
          <w:sz w:val="22"/>
          <w:szCs w:val="20"/>
        </w:rPr>
        <w:t xml:space="preserve"> </w:t>
      </w:r>
      <w:r w:rsidRPr="00B83826">
        <w:rPr>
          <w:rFonts w:ascii="Calibri" w:hAnsi="Calibri" w:cs="Calibri"/>
          <w:sz w:val="22"/>
          <w:szCs w:val="20"/>
        </w:rPr>
        <w:t>ou</w:t>
      </w:r>
      <w:r w:rsidR="00BA04D1">
        <w:rPr>
          <w:rFonts w:ascii="Calibri" w:hAnsi="Calibri" w:cs="Calibri"/>
          <w:sz w:val="22"/>
          <w:szCs w:val="20"/>
        </w:rPr>
        <w:t xml:space="preserve"> </w:t>
      </w:r>
      <w:r w:rsidRPr="00B83826">
        <w:rPr>
          <w:rFonts w:ascii="Calibri" w:hAnsi="Calibri" w:cs="Calibri"/>
          <w:sz w:val="22"/>
          <w:szCs w:val="20"/>
        </w:rPr>
        <w:t>recebido de qualquer integrante da Secretaria Municipal de Assistência Social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7D154E" w:rsidRPr="00B83826">
        <w:rPr>
          <w:rFonts w:ascii="Calibri" w:hAnsi="Calibri" w:cs="Calibri"/>
          <w:sz w:val="22"/>
          <w:szCs w:val="20"/>
        </w:rPr>
        <w:t>201</w:t>
      </w:r>
      <w:r w:rsidR="00BA04D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BA04D1">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BA04D1">
        <w:rPr>
          <w:rFonts w:ascii="Calibri" w:hAnsi="Calibri"/>
          <w:sz w:val="22"/>
          <w:szCs w:val="22"/>
        </w:rPr>
        <w:t>0</w:t>
      </w:r>
      <w:r w:rsidR="005D5896">
        <w:rPr>
          <w:rFonts w:ascii="Calibri" w:hAnsi="Calibri"/>
          <w:sz w:val="22"/>
          <w:szCs w:val="22"/>
        </w:rPr>
        <w:t>4</w:t>
      </w:r>
      <w:r w:rsidRPr="00B83826">
        <w:rPr>
          <w:rFonts w:ascii="Calibri" w:hAnsi="Calibri"/>
          <w:sz w:val="22"/>
          <w:szCs w:val="22"/>
        </w:rPr>
        <w:t>/</w:t>
      </w:r>
      <w:r w:rsidR="007D154E" w:rsidRPr="00B83826">
        <w:rPr>
          <w:rFonts w:ascii="Calibri" w:hAnsi="Calibri"/>
          <w:sz w:val="22"/>
          <w:szCs w:val="22"/>
        </w:rPr>
        <w:t>201</w:t>
      </w:r>
      <w:r w:rsidR="00BA04D1">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5D5896">
        <w:rPr>
          <w:rFonts w:ascii="Calibri" w:hAnsi="Calibri"/>
          <w:sz w:val="22"/>
          <w:szCs w:val="22"/>
        </w:rPr>
        <w:t>2</w:t>
      </w:r>
      <w:r w:rsidR="00BA04D1">
        <w:rPr>
          <w:rFonts w:ascii="Calibri" w:hAnsi="Calibri"/>
          <w:sz w:val="22"/>
          <w:szCs w:val="22"/>
        </w:rPr>
        <w:t>2</w:t>
      </w:r>
      <w:r w:rsidRPr="00B83826">
        <w:rPr>
          <w:rFonts w:ascii="Calibri" w:hAnsi="Calibri"/>
          <w:sz w:val="22"/>
          <w:szCs w:val="22"/>
        </w:rPr>
        <w:t>/</w:t>
      </w:r>
      <w:r w:rsidR="007D154E" w:rsidRPr="00B83826">
        <w:rPr>
          <w:rFonts w:ascii="Calibri" w:hAnsi="Calibri"/>
          <w:sz w:val="22"/>
          <w:szCs w:val="22"/>
        </w:rPr>
        <w:t>201</w:t>
      </w:r>
      <w:r w:rsidR="00BA04D1">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Apresentamos e submetemos à apreciação de Vª Sª nossa proposta de preços unitários relativos à execução dos serviços,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valor por quilômetro rodado proposto para a execução do objeto é de:</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01 - R$_______ (____________________________________________);</w:t>
      </w:r>
    </w:p>
    <w:p w:rsidR="00E40865" w:rsidRPr="00B83826" w:rsidRDefault="00E40865" w:rsidP="00E40865">
      <w:pPr>
        <w:pStyle w:val="Cabealho"/>
        <w:tabs>
          <w:tab w:val="left" w:pos="708"/>
        </w:tabs>
        <w:ind w:left="435"/>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02 - R$_______ (____________________________________________);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03 - R$_______ (____________________________________________);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04 - R$_______ (__________________</w:t>
      </w:r>
      <w:r>
        <w:rPr>
          <w:rFonts w:ascii="Calibri" w:hAnsi="Calibri"/>
          <w:sz w:val="22"/>
          <w:szCs w:val="22"/>
        </w:rPr>
        <w:t>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 como: mão-de-obra, combustíveis, peças, lubrificantes, impostos, taxas e outros.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execução do objeto é para</w:t>
      </w:r>
      <w:r w:rsidR="005D5896">
        <w:rPr>
          <w:rFonts w:ascii="Calibri" w:hAnsi="Calibri"/>
          <w:sz w:val="22"/>
          <w:szCs w:val="22"/>
        </w:rPr>
        <w:t xml:space="preserve"> o período de </w:t>
      </w:r>
      <w:r w:rsidR="00BA04D1">
        <w:rPr>
          <w:rFonts w:ascii="Calibri" w:hAnsi="Calibri"/>
          <w:sz w:val="22"/>
          <w:szCs w:val="22"/>
        </w:rPr>
        <w:t>12</w:t>
      </w:r>
      <w:r w:rsidR="005D5896">
        <w:rPr>
          <w:rFonts w:ascii="Calibri" w:hAnsi="Calibri"/>
          <w:sz w:val="22"/>
          <w:szCs w:val="22"/>
        </w:rPr>
        <w:t xml:space="preserve"> (</w:t>
      </w:r>
      <w:r w:rsidR="00BA04D1">
        <w:rPr>
          <w:rFonts w:ascii="Calibri" w:hAnsi="Calibri"/>
          <w:sz w:val="22"/>
          <w:szCs w:val="22"/>
        </w:rPr>
        <w:t>doze</w:t>
      </w:r>
      <w:r w:rsidR="005D5896">
        <w:rPr>
          <w:rFonts w:ascii="Calibri" w:hAnsi="Calibri"/>
          <w:sz w:val="22"/>
          <w:szCs w:val="22"/>
        </w:rPr>
        <w:t>) meses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10º (décimo) dia do mês </w:t>
      </w:r>
      <w:r w:rsidR="00BA04D1" w:rsidRPr="00B83826">
        <w:rPr>
          <w:rFonts w:ascii="Calibri" w:hAnsi="Calibri"/>
          <w:sz w:val="22"/>
          <w:szCs w:val="22"/>
        </w:rPr>
        <w:t>subseqüente</w:t>
      </w:r>
      <w:r w:rsidRPr="00B83826">
        <w:rPr>
          <w:rFonts w:ascii="Calibri" w:hAnsi="Calibri"/>
          <w:sz w:val="22"/>
          <w:szCs w:val="22"/>
        </w:rPr>
        <w:t>, referente aos serviços prestados no mês anterior, após emissão da nota fiscal ou recibo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ou nome da pessoa física, endereço, telefone, fax, e-mail e CNPJ ou CPF da licitante).</w:t>
      </w:r>
    </w:p>
    <w:p w:rsidR="00E40865" w:rsidRPr="00B83826" w:rsidRDefault="00E40865" w:rsidP="00E40865">
      <w:pPr>
        <w:ind w:left="709"/>
        <w:jc w:val="both"/>
        <w:rPr>
          <w:rFonts w:ascii="Calibri" w:hAnsi="Calibri" w:cs="Calibri"/>
          <w:sz w:val="22"/>
          <w:szCs w:val="22"/>
        </w:rPr>
      </w:pPr>
    </w:p>
    <w:p w:rsidR="00B73B85" w:rsidRPr="00B83826" w:rsidRDefault="007D154E" w:rsidP="00B73B85">
      <w:pPr>
        <w:jc w:val="center"/>
        <w:rPr>
          <w:rFonts w:asciiTheme="minorHAnsi" w:hAnsiTheme="minorHAnsi" w:cs="Arial"/>
          <w:b/>
          <w:sz w:val="22"/>
          <w:szCs w:val="22"/>
        </w:rPr>
      </w:pPr>
      <w:r w:rsidRPr="00B83826">
        <w:rPr>
          <w:rFonts w:asciiTheme="minorHAnsi" w:hAnsiTheme="minorHAnsi" w:cs="Arial"/>
          <w:b/>
          <w:sz w:val="22"/>
          <w:szCs w:val="22"/>
        </w:rPr>
        <w:lastRenderedPageBreak/>
        <w:t>ANEXO VIII</w:t>
      </w:r>
    </w:p>
    <w:p w:rsidR="00B73B85" w:rsidRPr="00B83826" w:rsidRDefault="00B73B85" w:rsidP="00B73B85">
      <w:pPr>
        <w:jc w:val="center"/>
        <w:rPr>
          <w:rFonts w:asciiTheme="minorHAnsi" w:hAnsiTheme="minorHAnsi" w:cs="Arial"/>
          <w:sz w:val="22"/>
          <w:szCs w:val="22"/>
        </w:rPr>
      </w:pPr>
    </w:p>
    <w:p w:rsidR="00B73B85" w:rsidRPr="00B83826" w:rsidRDefault="00B73B85" w:rsidP="00B73B85">
      <w:pPr>
        <w:pStyle w:val="Ttulo2"/>
        <w:jc w:val="center"/>
        <w:rPr>
          <w:rFonts w:asciiTheme="minorHAnsi" w:hAnsiTheme="minorHAnsi" w:cs="Arial"/>
          <w:sz w:val="22"/>
          <w:szCs w:val="22"/>
        </w:rPr>
      </w:pPr>
      <w:r w:rsidRPr="00B83826">
        <w:rPr>
          <w:rFonts w:asciiTheme="minorHAnsi" w:hAnsiTheme="minorHAnsi" w:cs="Arial"/>
          <w:sz w:val="22"/>
          <w:szCs w:val="22"/>
        </w:rPr>
        <w:t>MODELO DE DECLARAÇÃO DE CONDUTOR</w:t>
      </w:r>
    </w:p>
    <w:p w:rsidR="00B73B85" w:rsidRPr="00B83826" w:rsidRDefault="00B73B85" w:rsidP="00B73B85">
      <w:pPr>
        <w:jc w:val="center"/>
        <w:rPr>
          <w:rFonts w:asciiTheme="minorHAnsi" w:hAnsiTheme="minorHAnsi" w:cs="Arial"/>
          <w:b/>
          <w:bCs/>
          <w:sz w:val="22"/>
          <w:szCs w:val="22"/>
        </w:rPr>
      </w:pPr>
    </w:p>
    <w:p w:rsidR="00B73B85" w:rsidRPr="00B83826" w:rsidRDefault="00B73B85" w:rsidP="00B73B85">
      <w:pPr>
        <w:pStyle w:val="Subttulo"/>
        <w:spacing w:before="120"/>
        <w:jc w:val="both"/>
        <w:rPr>
          <w:rFonts w:asciiTheme="minorHAnsi" w:hAnsiTheme="minorHAnsi" w:cs="Arial"/>
          <w:b/>
          <w:sz w:val="22"/>
          <w:szCs w:val="22"/>
        </w:rPr>
      </w:pPr>
      <w:r w:rsidRPr="00B83826">
        <w:rPr>
          <w:rFonts w:asciiTheme="minorHAnsi" w:hAnsiTheme="minorHAnsi" w:cs="Arial"/>
          <w:sz w:val="22"/>
          <w:szCs w:val="22"/>
        </w:rPr>
        <w:t>A empresa</w:t>
      </w:r>
      <w:r w:rsidR="005D5896">
        <w:rPr>
          <w:rFonts w:asciiTheme="minorHAnsi" w:hAnsiTheme="minorHAnsi" w:cs="Arial"/>
          <w:sz w:val="22"/>
          <w:szCs w:val="22"/>
        </w:rPr>
        <w:t>/pessoa física</w:t>
      </w:r>
      <w:r w:rsidRPr="00B83826">
        <w:rPr>
          <w:rFonts w:asciiTheme="minorHAnsi" w:hAnsiTheme="minorHAnsi" w:cs="Arial"/>
          <w:sz w:val="22"/>
          <w:szCs w:val="22"/>
        </w:rPr>
        <w:t>................................................................................................................, inscrita no CNPJ</w:t>
      </w:r>
      <w:r w:rsidR="005D5896">
        <w:rPr>
          <w:rFonts w:asciiTheme="minorHAnsi" w:hAnsiTheme="minorHAnsi" w:cs="Arial"/>
          <w:sz w:val="22"/>
          <w:szCs w:val="22"/>
        </w:rPr>
        <w:t>/CPF</w:t>
      </w:r>
      <w:r w:rsidRPr="00B83826">
        <w:rPr>
          <w:rFonts w:asciiTheme="minorHAnsi" w:hAnsiTheme="minorHAnsi" w:cs="Arial"/>
          <w:sz w:val="22"/>
          <w:szCs w:val="22"/>
        </w:rPr>
        <w:t xml:space="preserve"> n.º ........................................, por intermédio de seu representante legal o(a) Sr(a) ................................................................, portador da Carteira de Identidade n.º ................................... e do CPF n.º ............................................, DECLARA, que </w:t>
      </w:r>
      <w:r w:rsidR="002F0696" w:rsidRPr="00B83826">
        <w:rPr>
          <w:rFonts w:asciiTheme="minorHAnsi" w:hAnsiTheme="minorHAnsi" w:cs="Arial"/>
          <w:sz w:val="22"/>
          <w:szCs w:val="22"/>
        </w:rPr>
        <w:t>..........................................</w:t>
      </w:r>
      <w:r w:rsidRPr="00B83826">
        <w:rPr>
          <w:rFonts w:asciiTheme="minorHAnsi" w:hAnsiTheme="minorHAnsi" w:cs="Arial"/>
          <w:sz w:val="22"/>
          <w:szCs w:val="22"/>
        </w:rPr>
        <w:t>,CPF</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RG</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CNH</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será o condutor do veículo Placa</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Renavan</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para o item  nº</w:t>
      </w:r>
      <w:r w:rsidR="002F0696" w:rsidRPr="00B83826">
        <w:rPr>
          <w:rFonts w:asciiTheme="minorHAnsi" w:hAnsiTheme="minorHAnsi" w:cs="Arial"/>
          <w:sz w:val="22"/>
          <w:szCs w:val="22"/>
        </w:rPr>
        <w:t xml:space="preserve"> ................</w:t>
      </w:r>
    </w:p>
    <w:p w:rsidR="002F0696" w:rsidRPr="00B83826" w:rsidRDefault="002F0696" w:rsidP="00B73B85">
      <w:pPr>
        <w:pStyle w:val="Subttulo"/>
        <w:rPr>
          <w:rFonts w:asciiTheme="minorHAnsi" w:hAnsiTheme="minorHAnsi" w:cs="Arial"/>
          <w:sz w:val="22"/>
          <w:szCs w:val="22"/>
        </w:rPr>
      </w:pPr>
    </w:p>
    <w:p w:rsidR="002F0696" w:rsidRPr="00B83826" w:rsidRDefault="002F0696" w:rsidP="00B73B85">
      <w:pPr>
        <w:pStyle w:val="Subttulo"/>
        <w:rPr>
          <w:rFonts w:asciiTheme="minorHAnsi" w:hAnsiTheme="minorHAnsi" w:cs="Arial"/>
          <w:sz w:val="22"/>
          <w:szCs w:val="22"/>
        </w:rPr>
      </w:pP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Local e data........................................................................................................</w:t>
      </w:r>
    </w:p>
    <w:p w:rsidR="002F0696" w:rsidRPr="00B83826" w:rsidRDefault="002F0696" w:rsidP="00B73B85">
      <w:pPr>
        <w:pStyle w:val="Subttulo"/>
        <w:spacing w:before="120"/>
        <w:rPr>
          <w:rFonts w:asciiTheme="minorHAnsi" w:hAnsiTheme="minorHAnsi" w:cs="Arial"/>
          <w:sz w:val="22"/>
          <w:szCs w:val="22"/>
        </w:rPr>
      </w:pPr>
    </w:p>
    <w:p w:rsidR="002F0696" w:rsidRPr="00B83826" w:rsidRDefault="002F0696" w:rsidP="00B73B85">
      <w:pPr>
        <w:pStyle w:val="Subttulo"/>
        <w:spacing w:before="120"/>
        <w:rPr>
          <w:rFonts w:asciiTheme="minorHAnsi" w:hAnsiTheme="minorHAnsi" w:cs="Arial"/>
          <w:sz w:val="22"/>
          <w:szCs w:val="22"/>
        </w:rPr>
      </w:pPr>
    </w:p>
    <w:p w:rsidR="00B73B85" w:rsidRPr="00B83826" w:rsidRDefault="00B73B85" w:rsidP="00B73B85">
      <w:pPr>
        <w:pStyle w:val="Subttulo"/>
        <w:spacing w:before="120"/>
        <w:rPr>
          <w:rFonts w:asciiTheme="minorHAnsi" w:hAnsiTheme="minorHAnsi" w:cs="Arial"/>
          <w:b/>
          <w:sz w:val="22"/>
          <w:szCs w:val="22"/>
        </w:rPr>
      </w:pPr>
      <w:r w:rsidRPr="00B83826">
        <w:rPr>
          <w:rFonts w:asciiTheme="minorHAnsi" w:hAnsiTheme="minorHAnsi" w:cs="Arial"/>
          <w:sz w:val="22"/>
          <w:szCs w:val="22"/>
        </w:rPr>
        <w:t>...........................................................................................................</w:t>
      </w: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Assinatura e qualificação.</w:t>
      </w: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(Representante legal).</w:t>
      </w:r>
    </w:p>
    <w:p w:rsidR="00B73B85" w:rsidRPr="00B83826" w:rsidRDefault="00B73B85" w:rsidP="00B73B85">
      <w:pPr>
        <w:rPr>
          <w:rFonts w:asciiTheme="minorHAnsi" w:hAnsiTheme="minorHAnsi" w:cs="Arial"/>
          <w:sz w:val="22"/>
          <w:szCs w:val="22"/>
        </w:rPr>
      </w:pPr>
    </w:p>
    <w:p w:rsidR="00B73B85" w:rsidRPr="00B83826" w:rsidRDefault="00B73B85" w:rsidP="00B73B85">
      <w:pPr>
        <w:jc w:val="center"/>
        <w:rPr>
          <w:rFonts w:asciiTheme="minorHAnsi" w:hAnsiTheme="minorHAnsi" w:cs="Calibri"/>
          <w:bCs/>
          <w:sz w:val="22"/>
          <w:szCs w:val="22"/>
        </w:rPr>
      </w:pPr>
    </w:p>
    <w:p w:rsidR="00B73B85" w:rsidRPr="00B83826" w:rsidRDefault="00B73B85" w:rsidP="00B73B85">
      <w:pPr>
        <w:rPr>
          <w:rFonts w:asciiTheme="minorHAnsi" w:hAnsiTheme="minorHAnsi" w:cs="Calibri"/>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A5716E" w:rsidRPr="00B83826" w:rsidRDefault="00A5716E">
      <w:pPr>
        <w:rPr>
          <w:rFonts w:asciiTheme="minorHAnsi" w:hAnsiTheme="minorHAnsi"/>
          <w:sz w:val="22"/>
          <w:szCs w:val="22"/>
        </w:rPr>
      </w:pPr>
    </w:p>
    <w:sectPr w:rsidR="00A5716E" w:rsidRPr="00B83826" w:rsidSect="00336342">
      <w:headerReference w:type="even" r:id="rId12"/>
      <w:headerReference w:type="default" r:id="rId13"/>
      <w:footerReference w:type="even" r:id="rId14"/>
      <w:footerReference w:type="default" r:id="rId15"/>
      <w:headerReference w:type="first" r:id="rId16"/>
      <w:footerReference w:type="first" r:id="rId17"/>
      <w:pgSz w:w="12240" w:h="15840"/>
      <w:pgMar w:top="1470" w:right="1041"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A6" w:rsidRDefault="009C06A6" w:rsidP="00986ED9">
      <w:r>
        <w:separator/>
      </w:r>
    </w:p>
  </w:endnote>
  <w:endnote w:type="continuationSeparator" w:id="1">
    <w:p w:rsidR="009C06A6" w:rsidRDefault="009C06A6"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97" w:rsidRDefault="00AB783B">
    <w:pPr>
      <w:pStyle w:val="Rodap"/>
      <w:framePr w:wrap="around" w:vAnchor="text" w:hAnchor="margin" w:xAlign="right" w:y="1"/>
      <w:rPr>
        <w:rStyle w:val="Nmerodepgina"/>
      </w:rPr>
    </w:pPr>
    <w:r>
      <w:rPr>
        <w:rStyle w:val="Nmerodepgina"/>
      </w:rPr>
      <w:fldChar w:fldCharType="begin"/>
    </w:r>
    <w:r w:rsidR="00D12197">
      <w:rPr>
        <w:rStyle w:val="Nmerodepgina"/>
      </w:rPr>
      <w:instrText xml:space="preserve">PAGE  </w:instrText>
    </w:r>
    <w:r>
      <w:rPr>
        <w:rStyle w:val="Nmerodepgina"/>
      </w:rPr>
      <w:fldChar w:fldCharType="end"/>
    </w:r>
  </w:p>
  <w:p w:rsidR="00D12197" w:rsidRDefault="00D1219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97" w:rsidRDefault="00D1219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97" w:rsidRDefault="00D121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A6" w:rsidRDefault="009C06A6" w:rsidP="00986ED9">
      <w:r>
        <w:separator/>
      </w:r>
    </w:p>
  </w:footnote>
  <w:footnote w:type="continuationSeparator" w:id="1">
    <w:p w:rsidR="009C06A6" w:rsidRDefault="009C06A6"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97" w:rsidRDefault="00D121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D12197" w:rsidRPr="006950C3" w:rsidTr="00FA2827">
      <w:trPr>
        <w:trHeight w:val="712"/>
        <w:jc w:val="center"/>
      </w:trPr>
      <w:tc>
        <w:tcPr>
          <w:tcW w:w="1735" w:type="dxa"/>
          <w:shd w:val="clear" w:color="auto" w:fill="D9D9D9" w:themeFill="background1" w:themeFillShade="D9"/>
        </w:tcPr>
        <w:p w:rsidR="00D12197" w:rsidRPr="006950C3" w:rsidRDefault="00D12197" w:rsidP="00FA2827">
          <w:pPr>
            <w:pStyle w:val="Cabealho"/>
            <w:jc w:val="both"/>
          </w:pPr>
          <w:bookmarkStart w:id="0" w:name="_GoBack"/>
          <w:r>
            <w:rPr>
              <w:noProof/>
            </w:rPr>
            <w:drawing>
              <wp:inline distT="0" distB="0" distL="0" distR="0">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D12197" w:rsidRPr="006950C3" w:rsidRDefault="00D12197" w:rsidP="00FA2827">
          <w:pPr>
            <w:pStyle w:val="Cabealho"/>
            <w:jc w:val="both"/>
            <w:rPr>
              <w:b/>
              <w:bCs/>
            </w:rPr>
          </w:pPr>
          <w:r w:rsidRPr="006950C3">
            <w:rPr>
              <w:b/>
              <w:bCs/>
            </w:rPr>
            <w:t>MUNICÍPIO DE SANTANA DO GARAMBÉU</w:t>
          </w:r>
        </w:p>
        <w:p w:rsidR="00D12197" w:rsidRPr="006950C3" w:rsidRDefault="00D12197" w:rsidP="00FA2827">
          <w:pPr>
            <w:pStyle w:val="Cabealho"/>
            <w:jc w:val="both"/>
            <w:rPr>
              <w:b/>
              <w:bCs/>
            </w:rPr>
          </w:pPr>
          <w:r w:rsidRPr="006950C3">
            <w:rPr>
              <w:b/>
              <w:bCs/>
            </w:rPr>
            <w:t>ESTADO DE MINAS GERAIS</w:t>
          </w:r>
        </w:p>
        <w:p w:rsidR="00D12197" w:rsidRPr="006950C3" w:rsidRDefault="00D12197"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bookmarkEnd w:id="0"/>
        </w:p>
      </w:tc>
    </w:tr>
  </w:tbl>
  <w:p w:rsidR="00D12197" w:rsidRDefault="00D12197" w:rsidP="00FA28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97" w:rsidRDefault="00D121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40865"/>
    <w:rsid w:val="00001DCD"/>
    <w:rsid w:val="000248D0"/>
    <w:rsid w:val="0003277D"/>
    <w:rsid w:val="00044836"/>
    <w:rsid w:val="00062695"/>
    <w:rsid w:val="00072DDE"/>
    <w:rsid w:val="00082C28"/>
    <w:rsid w:val="000926CC"/>
    <w:rsid w:val="000A2D42"/>
    <w:rsid w:val="000B6539"/>
    <w:rsid w:val="000C66EB"/>
    <w:rsid w:val="00120991"/>
    <w:rsid w:val="00120AE6"/>
    <w:rsid w:val="001428DB"/>
    <w:rsid w:val="00147D20"/>
    <w:rsid w:val="00177363"/>
    <w:rsid w:val="001816A1"/>
    <w:rsid w:val="001A3B6B"/>
    <w:rsid w:val="001B382A"/>
    <w:rsid w:val="001C6C4E"/>
    <w:rsid w:val="001D1D70"/>
    <w:rsid w:val="001D66CF"/>
    <w:rsid w:val="001D7FCC"/>
    <w:rsid w:val="001F63AE"/>
    <w:rsid w:val="00201153"/>
    <w:rsid w:val="00230C94"/>
    <w:rsid w:val="002348F2"/>
    <w:rsid w:val="002500D1"/>
    <w:rsid w:val="00271C70"/>
    <w:rsid w:val="00273475"/>
    <w:rsid w:val="002A7385"/>
    <w:rsid w:val="002C0DCD"/>
    <w:rsid w:val="002C1043"/>
    <w:rsid w:val="002C6FF7"/>
    <w:rsid w:val="002D1498"/>
    <w:rsid w:val="002D460D"/>
    <w:rsid w:val="002D588E"/>
    <w:rsid w:val="002F0696"/>
    <w:rsid w:val="00303C57"/>
    <w:rsid w:val="003048C2"/>
    <w:rsid w:val="00323150"/>
    <w:rsid w:val="00336342"/>
    <w:rsid w:val="003478E6"/>
    <w:rsid w:val="0035202E"/>
    <w:rsid w:val="003741D3"/>
    <w:rsid w:val="003A0E30"/>
    <w:rsid w:val="003B21BB"/>
    <w:rsid w:val="003C0EB2"/>
    <w:rsid w:val="003C449C"/>
    <w:rsid w:val="003D5C42"/>
    <w:rsid w:val="003E0CD4"/>
    <w:rsid w:val="004504C8"/>
    <w:rsid w:val="00466943"/>
    <w:rsid w:val="00482039"/>
    <w:rsid w:val="0049299B"/>
    <w:rsid w:val="004A56F8"/>
    <w:rsid w:val="004B2F6C"/>
    <w:rsid w:val="004C1443"/>
    <w:rsid w:val="004C420A"/>
    <w:rsid w:val="004C5F29"/>
    <w:rsid w:val="00505D0C"/>
    <w:rsid w:val="00540353"/>
    <w:rsid w:val="005615DE"/>
    <w:rsid w:val="00570751"/>
    <w:rsid w:val="005813E6"/>
    <w:rsid w:val="005933D7"/>
    <w:rsid w:val="005A10AA"/>
    <w:rsid w:val="005A5E5E"/>
    <w:rsid w:val="005B0366"/>
    <w:rsid w:val="005B3F45"/>
    <w:rsid w:val="005B5720"/>
    <w:rsid w:val="005D5896"/>
    <w:rsid w:val="005D6138"/>
    <w:rsid w:val="0060705E"/>
    <w:rsid w:val="006113AB"/>
    <w:rsid w:val="006217A3"/>
    <w:rsid w:val="00631DD2"/>
    <w:rsid w:val="00645C4A"/>
    <w:rsid w:val="0066722F"/>
    <w:rsid w:val="0069476A"/>
    <w:rsid w:val="006B2E95"/>
    <w:rsid w:val="006D792E"/>
    <w:rsid w:val="00702DAF"/>
    <w:rsid w:val="007070B3"/>
    <w:rsid w:val="00773829"/>
    <w:rsid w:val="00777AAA"/>
    <w:rsid w:val="00790681"/>
    <w:rsid w:val="00797561"/>
    <w:rsid w:val="007B55B4"/>
    <w:rsid w:val="007C5165"/>
    <w:rsid w:val="007D154E"/>
    <w:rsid w:val="007F46DC"/>
    <w:rsid w:val="00801D6E"/>
    <w:rsid w:val="0080627C"/>
    <w:rsid w:val="00806B2E"/>
    <w:rsid w:val="008272AC"/>
    <w:rsid w:val="00850552"/>
    <w:rsid w:val="008556D3"/>
    <w:rsid w:val="00862057"/>
    <w:rsid w:val="00914DCB"/>
    <w:rsid w:val="00924131"/>
    <w:rsid w:val="009570A2"/>
    <w:rsid w:val="00966BF7"/>
    <w:rsid w:val="00976896"/>
    <w:rsid w:val="00977BDA"/>
    <w:rsid w:val="00986ED9"/>
    <w:rsid w:val="009A150E"/>
    <w:rsid w:val="009A26D1"/>
    <w:rsid w:val="009C06A6"/>
    <w:rsid w:val="009F6BE3"/>
    <w:rsid w:val="00A1293B"/>
    <w:rsid w:val="00A40325"/>
    <w:rsid w:val="00A436F1"/>
    <w:rsid w:val="00A55FCF"/>
    <w:rsid w:val="00A5716E"/>
    <w:rsid w:val="00A60B17"/>
    <w:rsid w:val="00A61B86"/>
    <w:rsid w:val="00A67E03"/>
    <w:rsid w:val="00A717D8"/>
    <w:rsid w:val="00AB54CD"/>
    <w:rsid w:val="00AB783B"/>
    <w:rsid w:val="00AC392B"/>
    <w:rsid w:val="00AC708D"/>
    <w:rsid w:val="00AD25D5"/>
    <w:rsid w:val="00B142D2"/>
    <w:rsid w:val="00B15EAB"/>
    <w:rsid w:val="00B506E9"/>
    <w:rsid w:val="00B5450B"/>
    <w:rsid w:val="00B5757E"/>
    <w:rsid w:val="00B625B2"/>
    <w:rsid w:val="00B6527A"/>
    <w:rsid w:val="00B67AB8"/>
    <w:rsid w:val="00B73B85"/>
    <w:rsid w:val="00B83826"/>
    <w:rsid w:val="00BA04D1"/>
    <w:rsid w:val="00BA2307"/>
    <w:rsid w:val="00BA5FB9"/>
    <w:rsid w:val="00BB0B48"/>
    <w:rsid w:val="00BC401F"/>
    <w:rsid w:val="00BD45FF"/>
    <w:rsid w:val="00BE1D6C"/>
    <w:rsid w:val="00BF38B5"/>
    <w:rsid w:val="00BF7840"/>
    <w:rsid w:val="00C0375C"/>
    <w:rsid w:val="00C03DA3"/>
    <w:rsid w:val="00C136DE"/>
    <w:rsid w:val="00C3656F"/>
    <w:rsid w:val="00CA1783"/>
    <w:rsid w:val="00CA5740"/>
    <w:rsid w:val="00CB3A79"/>
    <w:rsid w:val="00CB513B"/>
    <w:rsid w:val="00CF5B0B"/>
    <w:rsid w:val="00D12197"/>
    <w:rsid w:val="00D211D9"/>
    <w:rsid w:val="00D30014"/>
    <w:rsid w:val="00D373F4"/>
    <w:rsid w:val="00D46F60"/>
    <w:rsid w:val="00D562C5"/>
    <w:rsid w:val="00D71933"/>
    <w:rsid w:val="00D84411"/>
    <w:rsid w:val="00D92B19"/>
    <w:rsid w:val="00D9488F"/>
    <w:rsid w:val="00D977E3"/>
    <w:rsid w:val="00DA0351"/>
    <w:rsid w:val="00DB7BE6"/>
    <w:rsid w:val="00DD1BBE"/>
    <w:rsid w:val="00DD473F"/>
    <w:rsid w:val="00DF2A30"/>
    <w:rsid w:val="00DF2AA3"/>
    <w:rsid w:val="00DF59C2"/>
    <w:rsid w:val="00E00936"/>
    <w:rsid w:val="00E125E1"/>
    <w:rsid w:val="00E3087D"/>
    <w:rsid w:val="00E40865"/>
    <w:rsid w:val="00E442BC"/>
    <w:rsid w:val="00E476CA"/>
    <w:rsid w:val="00E77835"/>
    <w:rsid w:val="00E8366D"/>
    <w:rsid w:val="00EB08D2"/>
    <w:rsid w:val="00EB6B79"/>
    <w:rsid w:val="00ED0370"/>
    <w:rsid w:val="00EF1831"/>
    <w:rsid w:val="00EF3654"/>
    <w:rsid w:val="00EF47B3"/>
    <w:rsid w:val="00EF6D3C"/>
    <w:rsid w:val="00EF7336"/>
    <w:rsid w:val="00F03367"/>
    <w:rsid w:val="00F30736"/>
    <w:rsid w:val="00F523A7"/>
    <w:rsid w:val="00F53F18"/>
    <w:rsid w:val="00F566A3"/>
    <w:rsid w:val="00F6038E"/>
    <w:rsid w:val="00F60BC5"/>
    <w:rsid w:val="00F9627E"/>
    <w:rsid w:val="00FA2827"/>
    <w:rsid w:val="00FC38F2"/>
    <w:rsid w:val="00FC4A4F"/>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0A2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cpfCnpj=21465927000177&amp;tipoSancao=300005&amp;ordenarPor=nome&amp;direcao=as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anadogarambeu.mg.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rtaldatransparencia.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34</Pages>
  <Words>12304</Words>
  <Characters>66445</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45</cp:revision>
  <cp:lastPrinted>2019-03-19T11:36:00Z</cp:lastPrinted>
  <dcterms:created xsi:type="dcterms:W3CDTF">2017-04-26T11:58:00Z</dcterms:created>
  <dcterms:modified xsi:type="dcterms:W3CDTF">2019-03-19T12:18:00Z</dcterms:modified>
</cp:coreProperties>
</file>